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4D363" w14:textId="77777777" w:rsidR="006213B6" w:rsidRDefault="006213B6">
      <w:pPr>
        <w:widowControl w:val="0"/>
        <w:pBdr>
          <w:top w:val="nil"/>
          <w:left w:val="nil"/>
          <w:bottom w:val="nil"/>
          <w:right w:val="nil"/>
          <w:between w:val="nil"/>
        </w:pBdr>
        <w:spacing w:after="0" w:line="276" w:lineRule="auto"/>
      </w:pPr>
    </w:p>
    <w:p w14:paraId="778387A3" w14:textId="77777777" w:rsidR="00F65642" w:rsidRDefault="00F65642">
      <w:pPr>
        <w:widowControl w:val="0"/>
        <w:pBdr>
          <w:top w:val="nil"/>
          <w:left w:val="nil"/>
          <w:bottom w:val="nil"/>
          <w:right w:val="nil"/>
          <w:between w:val="nil"/>
        </w:pBdr>
        <w:spacing w:after="0" w:line="276" w:lineRule="auto"/>
      </w:pPr>
    </w:p>
    <w:p w14:paraId="72DE5082" w14:textId="77777777" w:rsidR="006213B6" w:rsidRDefault="006213B6">
      <w:pPr>
        <w:widowControl w:val="0"/>
        <w:pBdr>
          <w:top w:val="nil"/>
          <w:left w:val="nil"/>
          <w:bottom w:val="nil"/>
          <w:right w:val="nil"/>
          <w:between w:val="nil"/>
        </w:pBdr>
        <w:spacing w:after="0" w:line="276" w:lineRule="auto"/>
      </w:pPr>
    </w:p>
    <w:p w14:paraId="55C3795F" w14:textId="77777777" w:rsidR="006213B6" w:rsidRDefault="006213B6">
      <w:pPr>
        <w:widowControl w:val="0"/>
        <w:pBdr>
          <w:top w:val="nil"/>
          <w:left w:val="nil"/>
          <w:bottom w:val="nil"/>
          <w:right w:val="nil"/>
          <w:between w:val="nil"/>
        </w:pBdr>
        <w:spacing w:after="0" w:line="276" w:lineRule="auto"/>
      </w:pPr>
    </w:p>
    <w:p w14:paraId="47140BF3" w14:textId="77777777" w:rsidR="006213B6" w:rsidRDefault="006272C8">
      <w:pPr>
        <w:spacing w:line="240" w:lineRule="auto"/>
        <w:jc w:val="center"/>
      </w:pPr>
      <w:r>
        <w:rPr>
          <w:noProof/>
        </w:rPr>
        <w:drawing>
          <wp:inline distT="0" distB="0" distL="0" distR="0" wp14:anchorId="351AB58F" wp14:editId="3C53F665">
            <wp:extent cx="2047875" cy="2047875"/>
            <wp:effectExtent l="0" t="0" r="0" b="0"/>
            <wp:docPr id="45" name="image3.jpg" descr="Every Cloud Logo featuring a young person sailing on a boat with an Every Cloud flag"/>
            <wp:cNvGraphicFramePr/>
            <a:graphic xmlns:a="http://schemas.openxmlformats.org/drawingml/2006/main">
              <a:graphicData uri="http://schemas.openxmlformats.org/drawingml/2006/picture">
                <pic:pic xmlns:pic="http://schemas.openxmlformats.org/drawingml/2006/picture">
                  <pic:nvPicPr>
                    <pic:cNvPr id="45" name="image3.jpg" descr="Every Cloud Logo featuring a young person sailing on a boat with an Every Cloud flag"/>
                    <pic:cNvPicPr preferRelativeResize="0"/>
                  </pic:nvPicPr>
                  <pic:blipFill>
                    <a:blip r:embed="rId9"/>
                    <a:srcRect/>
                    <a:stretch>
                      <a:fillRect/>
                    </a:stretch>
                  </pic:blipFill>
                  <pic:spPr>
                    <a:xfrm>
                      <a:off x="0" y="0"/>
                      <a:ext cx="2047875" cy="2047875"/>
                    </a:xfrm>
                    <a:prstGeom prst="rect">
                      <a:avLst/>
                    </a:prstGeom>
                    <a:ln/>
                  </pic:spPr>
                </pic:pic>
              </a:graphicData>
            </a:graphic>
          </wp:inline>
        </w:drawing>
      </w:r>
    </w:p>
    <w:p w14:paraId="671B4C55" w14:textId="77777777" w:rsidR="006213B6" w:rsidRPr="009B0F92" w:rsidRDefault="006272C8">
      <w:pPr>
        <w:spacing w:line="240" w:lineRule="auto"/>
        <w:jc w:val="center"/>
        <w:rPr>
          <w:rFonts w:ascii="Arial" w:eastAsia="Arial" w:hAnsi="Arial" w:cs="Arial"/>
          <w:color w:val="EB0000"/>
          <w:sz w:val="24"/>
          <w:szCs w:val="24"/>
        </w:rPr>
      </w:pPr>
      <w:r w:rsidRPr="009B0F92">
        <w:rPr>
          <w:rFonts w:ascii="Arial" w:eastAsia="Arial" w:hAnsi="Arial" w:cs="Arial"/>
          <w:color w:val="747474"/>
          <w:sz w:val="24"/>
          <w:szCs w:val="24"/>
        </w:rPr>
        <w:t xml:space="preserve">Every Cloud </w:t>
      </w:r>
      <w:r>
        <w:rPr>
          <w:rFonts w:ascii="Arial" w:eastAsia="Arial" w:hAnsi="Arial" w:cs="Arial"/>
          <w:color w:val="0070C0"/>
          <w:sz w:val="24"/>
          <w:szCs w:val="24"/>
        </w:rPr>
        <w:t xml:space="preserve">Play </w:t>
      </w:r>
      <w:r w:rsidRPr="009B0F92">
        <w:rPr>
          <w:rFonts w:ascii="Arial" w:eastAsia="Arial" w:hAnsi="Arial" w:cs="Arial"/>
          <w:color w:val="ED0000"/>
          <w:sz w:val="24"/>
          <w:szCs w:val="24"/>
        </w:rPr>
        <w:t>&amp;</w:t>
      </w:r>
      <w:r>
        <w:rPr>
          <w:rFonts w:ascii="Arial" w:eastAsia="Arial" w:hAnsi="Arial" w:cs="Arial"/>
          <w:color w:val="33CC33"/>
          <w:sz w:val="24"/>
          <w:szCs w:val="24"/>
        </w:rPr>
        <w:t xml:space="preserve"> </w:t>
      </w:r>
      <w:r w:rsidRPr="009B0F92">
        <w:rPr>
          <w:rFonts w:ascii="Arial" w:eastAsia="Arial" w:hAnsi="Arial" w:cs="Arial"/>
          <w:color w:val="008A00"/>
          <w:sz w:val="24"/>
          <w:szCs w:val="24"/>
        </w:rPr>
        <w:t>Creative</w:t>
      </w:r>
      <w:r>
        <w:rPr>
          <w:rFonts w:ascii="Arial" w:eastAsia="Arial" w:hAnsi="Arial" w:cs="Arial"/>
          <w:color w:val="0070C0"/>
          <w:sz w:val="24"/>
          <w:szCs w:val="24"/>
        </w:rPr>
        <w:t xml:space="preserve"> </w:t>
      </w:r>
      <w:r>
        <w:rPr>
          <w:rFonts w:ascii="Arial" w:eastAsia="Arial" w:hAnsi="Arial" w:cs="Arial"/>
          <w:color w:val="660066"/>
          <w:sz w:val="24"/>
          <w:szCs w:val="24"/>
        </w:rPr>
        <w:t>Arts</w:t>
      </w:r>
      <w:r>
        <w:rPr>
          <w:rFonts w:ascii="Arial" w:eastAsia="Arial" w:hAnsi="Arial" w:cs="Arial"/>
          <w:color w:val="0070C0"/>
          <w:sz w:val="24"/>
          <w:szCs w:val="24"/>
        </w:rPr>
        <w:t xml:space="preserve"> </w:t>
      </w:r>
      <w:r w:rsidRPr="009B0F92">
        <w:rPr>
          <w:rFonts w:ascii="Arial" w:eastAsia="Arial" w:hAnsi="Arial" w:cs="Arial"/>
          <w:color w:val="EB0000"/>
          <w:sz w:val="24"/>
          <w:szCs w:val="24"/>
        </w:rPr>
        <w:t>Therapy</w:t>
      </w:r>
    </w:p>
    <w:p w14:paraId="1D4C37AA" w14:textId="77777777" w:rsidR="006213B6" w:rsidRPr="009B0F92" w:rsidRDefault="006213B6">
      <w:pPr>
        <w:spacing w:line="240" w:lineRule="auto"/>
        <w:jc w:val="center"/>
        <w:rPr>
          <w:rFonts w:ascii="Arial" w:eastAsia="Arial" w:hAnsi="Arial" w:cs="Arial"/>
          <w:color w:val="EB0000"/>
          <w:sz w:val="24"/>
          <w:szCs w:val="24"/>
        </w:rPr>
      </w:pPr>
    </w:p>
    <w:p w14:paraId="100045FC" w14:textId="77777777" w:rsidR="006213B6" w:rsidRPr="009B0F92" w:rsidRDefault="006213B6">
      <w:pPr>
        <w:spacing w:line="240" w:lineRule="auto"/>
        <w:jc w:val="center"/>
        <w:rPr>
          <w:rFonts w:ascii="Arial" w:eastAsia="Arial" w:hAnsi="Arial" w:cs="Arial"/>
          <w:color w:val="EB0000"/>
          <w:sz w:val="24"/>
          <w:szCs w:val="24"/>
        </w:rPr>
      </w:pPr>
    </w:p>
    <w:p w14:paraId="1BA0EA98" w14:textId="77777777" w:rsidR="00384C02" w:rsidRDefault="006272C8">
      <w:pPr>
        <w:spacing w:line="240" w:lineRule="auto"/>
        <w:jc w:val="center"/>
        <w:rPr>
          <w:rFonts w:ascii="Arial" w:eastAsia="Arial" w:hAnsi="Arial" w:cs="Arial"/>
          <w:b/>
          <w:sz w:val="40"/>
          <w:szCs w:val="40"/>
          <w:u w:val="single"/>
        </w:rPr>
      </w:pPr>
      <w:r>
        <w:rPr>
          <w:rFonts w:ascii="Arial" w:eastAsia="Arial" w:hAnsi="Arial" w:cs="Arial"/>
          <w:b/>
          <w:sz w:val="40"/>
          <w:szCs w:val="40"/>
          <w:u w:val="single"/>
        </w:rPr>
        <w:t>Safeguarding</w:t>
      </w:r>
      <w:r w:rsidR="00D844AC">
        <w:rPr>
          <w:rFonts w:ascii="Arial" w:eastAsia="Arial" w:hAnsi="Arial" w:cs="Arial"/>
          <w:b/>
          <w:sz w:val="40"/>
          <w:szCs w:val="40"/>
          <w:u w:val="single"/>
        </w:rPr>
        <w:t xml:space="preserve"> Children &amp; Young People</w:t>
      </w:r>
      <w:r w:rsidR="00FC770C">
        <w:rPr>
          <w:rFonts w:ascii="Arial" w:eastAsia="Arial" w:hAnsi="Arial" w:cs="Arial"/>
          <w:b/>
          <w:sz w:val="40"/>
          <w:szCs w:val="40"/>
          <w:u w:val="single"/>
        </w:rPr>
        <w:t xml:space="preserve"> </w:t>
      </w:r>
    </w:p>
    <w:p w14:paraId="75898420" w14:textId="354B0F90" w:rsidR="006213B6" w:rsidRDefault="006272C8">
      <w:pPr>
        <w:spacing w:line="240" w:lineRule="auto"/>
        <w:jc w:val="center"/>
        <w:rPr>
          <w:rFonts w:ascii="Arial" w:eastAsia="Arial" w:hAnsi="Arial" w:cs="Arial"/>
          <w:b/>
          <w:sz w:val="40"/>
          <w:szCs w:val="40"/>
          <w:u w:val="single"/>
        </w:rPr>
      </w:pPr>
      <w:r>
        <w:rPr>
          <w:rFonts w:ascii="Arial" w:eastAsia="Arial" w:hAnsi="Arial" w:cs="Arial"/>
          <w:b/>
          <w:sz w:val="40"/>
          <w:szCs w:val="40"/>
          <w:u w:val="single"/>
        </w:rPr>
        <w:t>Policy &amp; Procedure</w:t>
      </w:r>
      <w:r w:rsidR="00D844AC">
        <w:rPr>
          <w:rFonts w:ascii="Arial" w:eastAsia="Arial" w:hAnsi="Arial" w:cs="Arial"/>
          <w:b/>
          <w:sz w:val="40"/>
          <w:szCs w:val="40"/>
          <w:u w:val="single"/>
        </w:rPr>
        <w:t>s</w:t>
      </w:r>
      <w:r w:rsidR="00FC770C">
        <w:rPr>
          <w:rFonts w:ascii="Arial" w:eastAsia="Arial" w:hAnsi="Arial" w:cs="Arial"/>
          <w:b/>
          <w:sz w:val="40"/>
          <w:szCs w:val="40"/>
          <w:u w:val="single"/>
        </w:rPr>
        <w:t xml:space="preserve"> </w:t>
      </w:r>
    </w:p>
    <w:p w14:paraId="0E99F81A" w14:textId="129FE769" w:rsidR="00FC770C" w:rsidRPr="00FC770C" w:rsidRDefault="00FC770C" w:rsidP="00FC770C">
      <w:pPr>
        <w:pStyle w:val="ListParagraph"/>
        <w:spacing w:line="240" w:lineRule="auto"/>
        <w:rPr>
          <w:rFonts w:ascii="Arial" w:eastAsia="Arial" w:hAnsi="Arial" w:cs="Arial"/>
          <w:b/>
          <w:sz w:val="40"/>
          <w:szCs w:val="40"/>
          <w:u w:val="single"/>
        </w:rPr>
      </w:pPr>
    </w:p>
    <w:p w14:paraId="379EA694" w14:textId="77777777" w:rsidR="006213B6" w:rsidRDefault="006213B6">
      <w:pPr>
        <w:spacing w:line="240" w:lineRule="auto"/>
        <w:jc w:val="center"/>
        <w:rPr>
          <w:rFonts w:ascii="Arial" w:eastAsia="Arial" w:hAnsi="Arial" w:cs="Arial"/>
          <w:b/>
          <w:sz w:val="40"/>
          <w:szCs w:val="40"/>
          <w:u w:val="single"/>
        </w:rPr>
      </w:pPr>
    </w:p>
    <w:p w14:paraId="5C69456B" w14:textId="77777777" w:rsidR="006213B6" w:rsidRDefault="006213B6">
      <w:pPr>
        <w:jc w:val="center"/>
        <w:rPr>
          <w:rFonts w:ascii="Arial" w:eastAsia="Arial" w:hAnsi="Arial" w:cs="Arial"/>
          <w:sz w:val="28"/>
          <w:szCs w:val="28"/>
        </w:rPr>
      </w:pPr>
    </w:p>
    <w:p w14:paraId="4D9908EA" w14:textId="77777777" w:rsidR="006213B6" w:rsidRDefault="006272C8">
      <w:pPr>
        <w:jc w:val="center"/>
        <w:rPr>
          <w:rFonts w:ascii="Arial" w:eastAsia="Arial" w:hAnsi="Arial" w:cs="Arial"/>
          <w:sz w:val="28"/>
          <w:szCs w:val="28"/>
        </w:rPr>
      </w:pPr>
      <w:r>
        <w:rPr>
          <w:rFonts w:ascii="Arial" w:eastAsia="Arial" w:hAnsi="Arial" w:cs="Arial"/>
          <w:sz w:val="28"/>
          <w:szCs w:val="28"/>
        </w:rPr>
        <w:t>Designated Safeguarding Lead: Naomi Murray</w:t>
      </w:r>
    </w:p>
    <w:p w14:paraId="02F7DA32" w14:textId="77777777" w:rsidR="006213B6" w:rsidRDefault="006213B6">
      <w:pPr>
        <w:jc w:val="center"/>
        <w:rPr>
          <w:rFonts w:ascii="Arial" w:eastAsia="Arial" w:hAnsi="Arial" w:cs="Arial"/>
          <w:sz w:val="28"/>
          <w:szCs w:val="28"/>
        </w:rPr>
      </w:pPr>
    </w:p>
    <w:p w14:paraId="797A53D4" w14:textId="0A169C76" w:rsidR="006213B6" w:rsidRDefault="006272C8">
      <w:pPr>
        <w:jc w:val="center"/>
        <w:rPr>
          <w:rFonts w:ascii="Arial" w:eastAsia="Arial" w:hAnsi="Arial" w:cs="Arial"/>
          <w:sz w:val="28"/>
          <w:szCs w:val="28"/>
        </w:rPr>
      </w:pPr>
      <w:r>
        <w:rPr>
          <w:rFonts w:ascii="Arial" w:eastAsia="Arial" w:hAnsi="Arial" w:cs="Arial"/>
          <w:sz w:val="28"/>
          <w:szCs w:val="28"/>
        </w:rPr>
        <w:t>Deputy Designated Safeguarding Lead: Kay Tibbles</w:t>
      </w:r>
    </w:p>
    <w:p w14:paraId="64EED78A" w14:textId="77777777" w:rsidR="006213B6" w:rsidRDefault="006213B6">
      <w:pPr>
        <w:jc w:val="center"/>
        <w:rPr>
          <w:rFonts w:ascii="Arial" w:eastAsia="Arial" w:hAnsi="Arial" w:cs="Arial"/>
          <w:sz w:val="28"/>
          <w:szCs w:val="28"/>
        </w:rPr>
      </w:pPr>
    </w:p>
    <w:p w14:paraId="79B61D29" w14:textId="77777777" w:rsidR="006213B6" w:rsidRDefault="006213B6">
      <w:pPr>
        <w:jc w:val="center"/>
        <w:rPr>
          <w:rFonts w:ascii="Arial" w:eastAsia="Arial" w:hAnsi="Arial" w:cs="Arial"/>
          <w:sz w:val="28"/>
          <w:szCs w:val="28"/>
        </w:rPr>
      </w:pPr>
    </w:p>
    <w:p w14:paraId="5A89ACE6" w14:textId="7E755679" w:rsidR="006213B6" w:rsidRDefault="006272C8">
      <w:pPr>
        <w:jc w:val="center"/>
        <w:rPr>
          <w:rFonts w:ascii="Arial" w:eastAsia="Arial" w:hAnsi="Arial" w:cs="Arial"/>
          <w:sz w:val="28"/>
          <w:szCs w:val="28"/>
        </w:rPr>
      </w:pPr>
      <w:r>
        <w:rPr>
          <w:rFonts w:ascii="Arial" w:eastAsia="Arial" w:hAnsi="Arial" w:cs="Arial"/>
          <w:sz w:val="28"/>
          <w:szCs w:val="28"/>
        </w:rPr>
        <w:t xml:space="preserve">Date Approved: </w:t>
      </w:r>
      <w:r w:rsidR="00F20834">
        <w:rPr>
          <w:rFonts w:ascii="Arial" w:eastAsia="Arial" w:hAnsi="Arial" w:cs="Arial"/>
          <w:sz w:val="28"/>
          <w:szCs w:val="28"/>
        </w:rPr>
        <w:t>November</w:t>
      </w:r>
      <w:r>
        <w:rPr>
          <w:rFonts w:ascii="Arial" w:eastAsia="Arial" w:hAnsi="Arial" w:cs="Arial"/>
          <w:sz w:val="28"/>
          <w:szCs w:val="28"/>
        </w:rPr>
        <w:t xml:space="preserve"> 202</w:t>
      </w:r>
      <w:r w:rsidR="00F20834">
        <w:rPr>
          <w:rFonts w:ascii="Arial" w:eastAsia="Arial" w:hAnsi="Arial" w:cs="Arial"/>
          <w:sz w:val="28"/>
          <w:szCs w:val="28"/>
        </w:rPr>
        <w:t>5</w:t>
      </w:r>
    </w:p>
    <w:p w14:paraId="49F4FF0C" w14:textId="5C8ADFA6" w:rsidR="00E002D8" w:rsidRDefault="0009576F" w:rsidP="0009576F">
      <w:pPr>
        <w:jc w:val="center"/>
        <w:rPr>
          <w:rFonts w:ascii="Arial" w:eastAsia="Arial" w:hAnsi="Arial" w:cs="Arial"/>
          <w:sz w:val="28"/>
          <w:szCs w:val="28"/>
        </w:rPr>
      </w:pPr>
      <w:r>
        <w:rPr>
          <w:rFonts w:ascii="Arial" w:eastAsia="Arial" w:hAnsi="Arial" w:cs="Arial"/>
          <w:sz w:val="28"/>
          <w:szCs w:val="28"/>
        </w:rPr>
        <w:t xml:space="preserve">Date for Review: </w:t>
      </w:r>
      <w:r w:rsidR="00B330CA">
        <w:rPr>
          <w:rFonts w:ascii="Arial" w:eastAsia="Arial" w:hAnsi="Arial" w:cs="Arial"/>
          <w:sz w:val="28"/>
          <w:szCs w:val="28"/>
        </w:rPr>
        <w:t>November</w:t>
      </w:r>
      <w:r>
        <w:rPr>
          <w:rFonts w:ascii="Arial" w:eastAsia="Arial" w:hAnsi="Arial" w:cs="Arial"/>
          <w:sz w:val="28"/>
          <w:szCs w:val="28"/>
        </w:rPr>
        <w:t xml:space="preserve"> 202</w:t>
      </w:r>
      <w:r w:rsidR="00B330CA">
        <w:rPr>
          <w:rFonts w:ascii="Arial" w:eastAsia="Arial" w:hAnsi="Arial" w:cs="Arial"/>
          <w:sz w:val="28"/>
          <w:szCs w:val="28"/>
        </w:rPr>
        <w:t>6</w:t>
      </w:r>
    </w:p>
    <w:p w14:paraId="0ECAEF87" w14:textId="77777777" w:rsidR="00E002D8" w:rsidRDefault="00E002D8">
      <w:pPr>
        <w:rPr>
          <w:rFonts w:ascii="Arial" w:eastAsia="Arial" w:hAnsi="Arial" w:cs="Arial"/>
          <w:sz w:val="28"/>
          <w:szCs w:val="28"/>
        </w:rPr>
      </w:pPr>
      <w:r>
        <w:rPr>
          <w:rFonts w:ascii="Arial" w:eastAsia="Arial" w:hAnsi="Arial" w:cs="Arial"/>
          <w:sz w:val="28"/>
          <w:szCs w:val="28"/>
        </w:rPr>
        <w:br w:type="page"/>
      </w:r>
    </w:p>
    <w:p w14:paraId="4B4EFC7B" w14:textId="77777777" w:rsidR="0009576F" w:rsidRDefault="0009576F" w:rsidP="0009576F">
      <w:pPr>
        <w:jc w:val="center"/>
        <w:rPr>
          <w:rFonts w:ascii="Arial" w:eastAsia="Arial" w:hAnsi="Arial" w:cs="Arial"/>
          <w:sz w:val="28"/>
          <w:szCs w:val="28"/>
        </w:rPr>
      </w:pPr>
    </w:p>
    <w:sdt>
      <w:sdtPr>
        <w:rPr>
          <w:rFonts w:ascii="Calibri" w:eastAsia="Calibri" w:hAnsi="Calibri" w:cs="Calibri"/>
          <w:color w:val="auto"/>
          <w:sz w:val="22"/>
          <w:szCs w:val="22"/>
          <w:lang w:val="en-GB" w:eastAsia="en-GB"/>
        </w:rPr>
        <w:id w:val="-1271157338"/>
        <w:docPartObj>
          <w:docPartGallery w:val="Table of Contents"/>
          <w:docPartUnique/>
        </w:docPartObj>
      </w:sdtPr>
      <w:sdtEndPr>
        <w:rPr>
          <w:b/>
          <w:bCs/>
          <w:noProof/>
        </w:rPr>
      </w:sdtEndPr>
      <w:sdtContent>
        <w:p w14:paraId="095E051B" w14:textId="7A2AE19D" w:rsidR="001A0934" w:rsidRPr="00AA2783" w:rsidRDefault="001A0934" w:rsidP="00AA2783">
          <w:pPr>
            <w:pStyle w:val="TOCHeading"/>
            <w:spacing w:line="480" w:lineRule="auto"/>
            <w:rPr>
              <w:rFonts w:ascii="Arial" w:hAnsi="Arial" w:cs="Arial"/>
              <w:color w:val="auto"/>
              <w:sz w:val="28"/>
              <w:szCs w:val="28"/>
            </w:rPr>
          </w:pPr>
          <w:r w:rsidRPr="00AA2783">
            <w:rPr>
              <w:rFonts w:ascii="Arial" w:hAnsi="Arial" w:cs="Arial"/>
              <w:color w:val="auto"/>
              <w:sz w:val="28"/>
              <w:szCs w:val="28"/>
            </w:rPr>
            <w:t>Contents</w:t>
          </w:r>
        </w:p>
        <w:p w14:paraId="0D4F44A7" w14:textId="03E3D71F" w:rsidR="00A8492E" w:rsidRDefault="001A0934">
          <w:pPr>
            <w:pStyle w:val="TOC1"/>
            <w:tabs>
              <w:tab w:val="right" w:leader="dot" w:pos="9016"/>
            </w:tabs>
            <w:rPr>
              <w:rFonts w:asciiTheme="minorHAnsi" w:eastAsiaTheme="minorEastAsia" w:hAnsiTheme="minorHAnsi" w:cstheme="minorBidi"/>
              <w:noProof/>
              <w:kern w:val="2"/>
              <w:sz w:val="24"/>
              <w:szCs w:val="24"/>
              <w14:ligatures w14:val="standardContextual"/>
            </w:rPr>
          </w:pPr>
          <w:r w:rsidRPr="00AA2783">
            <w:rPr>
              <w:rFonts w:ascii="Arial" w:hAnsi="Arial" w:cs="Arial"/>
              <w:sz w:val="28"/>
              <w:szCs w:val="28"/>
            </w:rPr>
            <w:fldChar w:fldCharType="begin"/>
          </w:r>
          <w:r w:rsidRPr="00AA2783">
            <w:rPr>
              <w:rFonts w:ascii="Arial" w:hAnsi="Arial" w:cs="Arial"/>
              <w:sz w:val="28"/>
              <w:szCs w:val="28"/>
            </w:rPr>
            <w:instrText xml:space="preserve"> TOC \o "1-3" \h \z \u </w:instrText>
          </w:r>
          <w:r w:rsidRPr="00AA2783">
            <w:rPr>
              <w:rFonts w:ascii="Arial" w:hAnsi="Arial" w:cs="Arial"/>
              <w:sz w:val="28"/>
              <w:szCs w:val="28"/>
            </w:rPr>
            <w:fldChar w:fldCharType="separate"/>
          </w:r>
          <w:hyperlink w:anchor="_Toc213317234" w:history="1">
            <w:r w:rsidR="00A8492E" w:rsidRPr="001229EE">
              <w:rPr>
                <w:rStyle w:val="Hyperlink"/>
                <w:noProof/>
              </w:rPr>
              <w:t>1. Overview</w:t>
            </w:r>
            <w:r w:rsidR="00A8492E">
              <w:rPr>
                <w:noProof/>
                <w:webHidden/>
              </w:rPr>
              <w:tab/>
            </w:r>
            <w:r w:rsidR="00A8492E">
              <w:rPr>
                <w:noProof/>
                <w:webHidden/>
              </w:rPr>
              <w:fldChar w:fldCharType="begin"/>
            </w:r>
            <w:r w:rsidR="00A8492E">
              <w:rPr>
                <w:noProof/>
                <w:webHidden/>
              </w:rPr>
              <w:instrText xml:space="preserve"> PAGEREF _Toc213317234 \h </w:instrText>
            </w:r>
            <w:r w:rsidR="00A8492E">
              <w:rPr>
                <w:noProof/>
                <w:webHidden/>
              </w:rPr>
            </w:r>
            <w:r w:rsidR="00A8492E">
              <w:rPr>
                <w:noProof/>
                <w:webHidden/>
              </w:rPr>
              <w:fldChar w:fldCharType="separate"/>
            </w:r>
            <w:r w:rsidR="00A8492E">
              <w:rPr>
                <w:noProof/>
                <w:webHidden/>
              </w:rPr>
              <w:t>3</w:t>
            </w:r>
            <w:r w:rsidR="00A8492E">
              <w:rPr>
                <w:noProof/>
                <w:webHidden/>
              </w:rPr>
              <w:fldChar w:fldCharType="end"/>
            </w:r>
          </w:hyperlink>
        </w:p>
        <w:p w14:paraId="35096694" w14:textId="2F58D484"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35" w:history="1">
            <w:r w:rsidRPr="001229EE">
              <w:rPr>
                <w:rStyle w:val="Hyperlink"/>
                <w:noProof/>
              </w:rPr>
              <w:t>1.1 Introduction</w:t>
            </w:r>
            <w:r>
              <w:rPr>
                <w:noProof/>
                <w:webHidden/>
              </w:rPr>
              <w:tab/>
            </w:r>
            <w:r>
              <w:rPr>
                <w:noProof/>
                <w:webHidden/>
              </w:rPr>
              <w:fldChar w:fldCharType="begin"/>
            </w:r>
            <w:r>
              <w:rPr>
                <w:noProof/>
                <w:webHidden/>
              </w:rPr>
              <w:instrText xml:space="preserve"> PAGEREF _Toc213317235 \h </w:instrText>
            </w:r>
            <w:r>
              <w:rPr>
                <w:noProof/>
                <w:webHidden/>
              </w:rPr>
            </w:r>
            <w:r>
              <w:rPr>
                <w:noProof/>
                <w:webHidden/>
              </w:rPr>
              <w:fldChar w:fldCharType="separate"/>
            </w:r>
            <w:r>
              <w:rPr>
                <w:noProof/>
                <w:webHidden/>
              </w:rPr>
              <w:t>3</w:t>
            </w:r>
            <w:r>
              <w:rPr>
                <w:noProof/>
                <w:webHidden/>
              </w:rPr>
              <w:fldChar w:fldCharType="end"/>
            </w:r>
          </w:hyperlink>
        </w:p>
        <w:p w14:paraId="44B1002D" w14:textId="38F7E7E5"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36" w:history="1">
            <w:r w:rsidRPr="001229EE">
              <w:rPr>
                <w:rStyle w:val="Hyperlink"/>
                <w:noProof/>
              </w:rPr>
              <w:t>1.2 Scope</w:t>
            </w:r>
            <w:r>
              <w:rPr>
                <w:noProof/>
                <w:webHidden/>
              </w:rPr>
              <w:tab/>
            </w:r>
            <w:r>
              <w:rPr>
                <w:noProof/>
                <w:webHidden/>
              </w:rPr>
              <w:fldChar w:fldCharType="begin"/>
            </w:r>
            <w:r>
              <w:rPr>
                <w:noProof/>
                <w:webHidden/>
              </w:rPr>
              <w:instrText xml:space="preserve"> PAGEREF _Toc213317236 \h </w:instrText>
            </w:r>
            <w:r>
              <w:rPr>
                <w:noProof/>
                <w:webHidden/>
              </w:rPr>
            </w:r>
            <w:r>
              <w:rPr>
                <w:noProof/>
                <w:webHidden/>
              </w:rPr>
              <w:fldChar w:fldCharType="separate"/>
            </w:r>
            <w:r>
              <w:rPr>
                <w:noProof/>
                <w:webHidden/>
              </w:rPr>
              <w:t>4</w:t>
            </w:r>
            <w:r>
              <w:rPr>
                <w:noProof/>
                <w:webHidden/>
              </w:rPr>
              <w:fldChar w:fldCharType="end"/>
            </w:r>
          </w:hyperlink>
        </w:p>
        <w:p w14:paraId="556091F7" w14:textId="15A2387E"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37" w:history="1">
            <w:r w:rsidRPr="001229EE">
              <w:rPr>
                <w:rStyle w:val="Hyperlink"/>
                <w:noProof/>
              </w:rPr>
              <w:t>1.3 Policy Objectives</w:t>
            </w:r>
            <w:r>
              <w:rPr>
                <w:noProof/>
                <w:webHidden/>
              </w:rPr>
              <w:tab/>
            </w:r>
            <w:r>
              <w:rPr>
                <w:noProof/>
                <w:webHidden/>
              </w:rPr>
              <w:fldChar w:fldCharType="begin"/>
            </w:r>
            <w:r>
              <w:rPr>
                <w:noProof/>
                <w:webHidden/>
              </w:rPr>
              <w:instrText xml:space="preserve"> PAGEREF _Toc213317237 \h </w:instrText>
            </w:r>
            <w:r>
              <w:rPr>
                <w:noProof/>
                <w:webHidden/>
              </w:rPr>
            </w:r>
            <w:r>
              <w:rPr>
                <w:noProof/>
                <w:webHidden/>
              </w:rPr>
              <w:fldChar w:fldCharType="separate"/>
            </w:r>
            <w:r>
              <w:rPr>
                <w:noProof/>
                <w:webHidden/>
              </w:rPr>
              <w:t>5</w:t>
            </w:r>
            <w:r>
              <w:rPr>
                <w:noProof/>
                <w:webHidden/>
              </w:rPr>
              <w:fldChar w:fldCharType="end"/>
            </w:r>
          </w:hyperlink>
        </w:p>
        <w:p w14:paraId="74CCA5D7" w14:textId="30E45993"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38" w:history="1">
            <w:r w:rsidRPr="001229EE">
              <w:rPr>
                <w:rStyle w:val="Hyperlink"/>
                <w:noProof/>
              </w:rPr>
              <w:t>1.4 Legal &amp; Regulatory Framework</w:t>
            </w:r>
            <w:r>
              <w:rPr>
                <w:noProof/>
                <w:webHidden/>
              </w:rPr>
              <w:tab/>
            </w:r>
            <w:r>
              <w:rPr>
                <w:noProof/>
                <w:webHidden/>
              </w:rPr>
              <w:fldChar w:fldCharType="begin"/>
            </w:r>
            <w:r>
              <w:rPr>
                <w:noProof/>
                <w:webHidden/>
              </w:rPr>
              <w:instrText xml:space="preserve"> PAGEREF _Toc213317238 \h </w:instrText>
            </w:r>
            <w:r>
              <w:rPr>
                <w:noProof/>
                <w:webHidden/>
              </w:rPr>
            </w:r>
            <w:r>
              <w:rPr>
                <w:noProof/>
                <w:webHidden/>
              </w:rPr>
              <w:fldChar w:fldCharType="separate"/>
            </w:r>
            <w:r>
              <w:rPr>
                <w:noProof/>
                <w:webHidden/>
              </w:rPr>
              <w:t>7</w:t>
            </w:r>
            <w:r>
              <w:rPr>
                <w:noProof/>
                <w:webHidden/>
              </w:rPr>
              <w:fldChar w:fldCharType="end"/>
            </w:r>
          </w:hyperlink>
        </w:p>
        <w:p w14:paraId="6A0325A2" w14:textId="011E9D1E"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39" w:history="1">
            <w:r w:rsidRPr="001229EE">
              <w:rPr>
                <w:rStyle w:val="Hyperlink"/>
                <w:noProof/>
              </w:rPr>
              <w:t>1.5 Safeguarding Practice</w:t>
            </w:r>
            <w:r>
              <w:rPr>
                <w:noProof/>
                <w:webHidden/>
              </w:rPr>
              <w:tab/>
            </w:r>
            <w:r>
              <w:rPr>
                <w:noProof/>
                <w:webHidden/>
              </w:rPr>
              <w:fldChar w:fldCharType="begin"/>
            </w:r>
            <w:r>
              <w:rPr>
                <w:noProof/>
                <w:webHidden/>
              </w:rPr>
              <w:instrText xml:space="preserve"> PAGEREF _Toc213317239 \h </w:instrText>
            </w:r>
            <w:r>
              <w:rPr>
                <w:noProof/>
                <w:webHidden/>
              </w:rPr>
            </w:r>
            <w:r>
              <w:rPr>
                <w:noProof/>
                <w:webHidden/>
              </w:rPr>
              <w:fldChar w:fldCharType="separate"/>
            </w:r>
            <w:r>
              <w:rPr>
                <w:noProof/>
                <w:webHidden/>
              </w:rPr>
              <w:t>8</w:t>
            </w:r>
            <w:r>
              <w:rPr>
                <w:noProof/>
                <w:webHidden/>
              </w:rPr>
              <w:fldChar w:fldCharType="end"/>
            </w:r>
          </w:hyperlink>
        </w:p>
        <w:p w14:paraId="15C7B3DC" w14:textId="1BAD2411" w:rsidR="00A8492E" w:rsidRDefault="00A8492E">
          <w:pPr>
            <w:pStyle w:val="TOC2"/>
            <w:tabs>
              <w:tab w:val="left" w:pos="960"/>
              <w:tab w:val="right" w:leader="dot" w:pos="9016"/>
            </w:tabs>
            <w:rPr>
              <w:rFonts w:asciiTheme="minorHAnsi" w:eastAsiaTheme="minorEastAsia" w:hAnsiTheme="minorHAnsi" w:cstheme="minorBidi"/>
              <w:noProof/>
              <w:kern w:val="2"/>
              <w:sz w:val="24"/>
              <w:szCs w:val="24"/>
              <w14:ligatures w14:val="standardContextual"/>
            </w:rPr>
          </w:pPr>
          <w:hyperlink w:anchor="_Toc213317240" w:history="1">
            <w:r w:rsidRPr="001229EE">
              <w:rPr>
                <w:rStyle w:val="Hyperlink"/>
                <w:noProof/>
              </w:rPr>
              <w:t>1.6</w:t>
            </w:r>
            <w:r>
              <w:rPr>
                <w:rFonts w:asciiTheme="minorHAnsi" w:eastAsiaTheme="minorEastAsia" w:hAnsiTheme="minorHAnsi" w:cstheme="minorBidi"/>
                <w:noProof/>
                <w:kern w:val="2"/>
                <w:sz w:val="24"/>
                <w:szCs w:val="24"/>
                <w14:ligatures w14:val="standardContextual"/>
              </w:rPr>
              <w:tab/>
            </w:r>
            <w:r w:rsidRPr="001229EE">
              <w:rPr>
                <w:rStyle w:val="Hyperlink"/>
                <w:noProof/>
              </w:rPr>
              <w:t>Photos and Videos</w:t>
            </w:r>
            <w:r>
              <w:rPr>
                <w:noProof/>
                <w:webHidden/>
              </w:rPr>
              <w:tab/>
            </w:r>
            <w:r>
              <w:rPr>
                <w:noProof/>
                <w:webHidden/>
              </w:rPr>
              <w:fldChar w:fldCharType="begin"/>
            </w:r>
            <w:r>
              <w:rPr>
                <w:noProof/>
                <w:webHidden/>
              </w:rPr>
              <w:instrText xml:space="preserve"> PAGEREF _Toc213317240 \h </w:instrText>
            </w:r>
            <w:r>
              <w:rPr>
                <w:noProof/>
                <w:webHidden/>
              </w:rPr>
            </w:r>
            <w:r>
              <w:rPr>
                <w:noProof/>
                <w:webHidden/>
              </w:rPr>
              <w:fldChar w:fldCharType="separate"/>
            </w:r>
            <w:r>
              <w:rPr>
                <w:noProof/>
                <w:webHidden/>
              </w:rPr>
              <w:t>15</w:t>
            </w:r>
            <w:r>
              <w:rPr>
                <w:noProof/>
                <w:webHidden/>
              </w:rPr>
              <w:fldChar w:fldCharType="end"/>
            </w:r>
          </w:hyperlink>
        </w:p>
        <w:p w14:paraId="294BCA00" w14:textId="21AF5FD1"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41" w:history="1">
            <w:r w:rsidRPr="001229EE">
              <w:rPr>
                <w:rStyle w:val="Hyperlink"/>
                <w:noProof/>
              </w:rPr>
              <w:t>1.6 Standards of Conduct</w:t>
            </w:r>
            <w:r>
              <w:rPr>
                <w:noProof/>
                <w:webHidden/>
              </w:rPr>
              <w:tab/>
            </w:r>
            <w:r>
              <w:rPr>
                <w:noProof/>
                <w:webHidden/>
              </w:rPr>
              <w:fldChar w:fldCharType="begin"/>
            </w:r>
            <w:r>
              <w:rPr>
                <w:noProof/>
                <w:webHidden/>
              </w:rPr>
              <w:instrText xml:space="preserve"> PAGEREF _Toc213317241 \h </w:instrText>
            </w:r>
            <w:r>
              <w:rPr>
                <w:noProof/>
                <w:webHidden/>
              </w:rPr>
            </w:r>
            <w:r>
              <w:rPr>
                <w:noProof/>
                <w:webHidden/>
              </w:rPr>
              <w:fldChar w:fldCharType="separate"/>
            </w:r>
            <w:r>
              <w:rPr>
                <w:noProof/>
                <w:webHidden/>
              </w:rPr>
              <w:t>17</w:t>
            </w:r>
            <w:r>
              <w:rPr>
                <w:noProof/>
                <w:webHidden/>
              </w:rPr>
              <w:fldChar w:fldCharType="end"/>
            </w:r>
          </w:hyperlink>
        </w:p>
        <w:p w14:paraId="5B913BFD" w14:textId="4FBB0871"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42" w:history="1">
            <w:r w:rsidRPr="001229EE">
              <w:rPr>
                <w:rStyle w:val="Hyperlink"/>
                <w:noProof/>
              </w:rPr>
              <w:t>1.7 Communication</w:t>
            </w:r>
            <w:r>
              <w:rPr>
                <w:noProof/>
                <w:webHidden/>
              </w:rPr>
              <w:tab/>
            </w:r>
            <w:r>
              <w:rPr>
                <w:noProof/>
                <w:webHidden/>
              </w:rPr>
              <w:fldChar w:fldCharType="begin"/>
            </w:r>
            <w:r>
              <w:rPr>
                <w:noProof/>
                <w:webHidden/>
              </w:rPr>
              <w:instrText xml:space="preserve"> PAGEREF _Toc213317242 \h </w:instrText>
            </w:r>
            <w:r>
              <w:rPr>
                <w:noProof/>
                <w:webHidden/>
              </w:rPr>
            </w:r>
            <w:r>
              <w:rPr>
                <w:noProof/>
                <w:webHidden/>
              </w:rPr>
              <w:fldChar w:fldCharType="separate"/>
            </w:r>
            <w:r>
              <w:rPr>
                <w:noProof/>
                <w:webHidden/>
              </w:rPr>
              <w:t>18</w:t>
            </w:r>
            <w:r>
              <w:rPr>
                <w:noProof/>
                <w:webHidden/>
              </w:rPr>
              <w:fldChar w:fldCharType="end"/>
            </w:r>
          </w:hyperlink>
        </w:p>
        <w:p w14:paraId="6DB73884" w14:textId="0A09EEA1" w:rsidR="00A8492E" w:rsidRDefault="00A8492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13317243" w:history="1">
            <w:r w:rsidRPr="001229EE">
              <w:rPr>
                <w:rStyle w:val="Hyperlink"/>
                <w:noProof/>
                <w:highlight w:val="white"/>
              </w:rPr>
              <w:t>2. Safeguarding Children &amp; Young People</w:t>
            </w:r>
            <w:r>
              <w:rPr>
                <w:noProof/>
                <w:webHidden/>
              </w:rPr>
              <w:tab/>
            </w:r>
            <w:r>
              <w:rPr>
                <w:noProof/>
                <w:webHidden/>
              </w:rPr>
              <w:fldChar w:fldCharType="begin"/>
            </w:r>
            <w:r>
              <w:rPr>
                <w:noProof/>
                <w:webHidden/>
              </w:rPr>
              <w:instrText xml:space="preserve"> PAGEREF _Toc213317243 \h </w:instrText>
            </w:r>
            <w:r>
              <w:rPr>
                <w:noProof/>
                <w:webHidden/>
              </w:rPr>
            </w:r>
            <w:r>
              <w:rPr>
                <w:noProof/>
                <w:webHidden/>
              </w:rPr>
              <w:fldChar w:fldCharType="separate"/>
            </w:r>
            <w:r>
              <w:rPr>
                <w:noProof/>
                <w:webHidden/>
              </w:rPr>
              <w:t>20</w:t>
            </w:r>
            <w:r>
              <w:rPr>
                <w:noProof/>
                <w:webHidden/>
              </w:rPr>
              <w:fldChar w:fldCharType="end"/>
            </w:r>
          </w:hyperlink>
        </w:p>
        <w:p w14:paraId="29001777" w14:textId="38662EE5"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44" w:history="1">
            <w:r w:rsidRPr="001229EE">
              <w:rPr>
                <w:rStyle w:val="Hyperlink"/>
                <w:noProof/>
                <w:highlight w:val="white"/>
              </w:rPr>
              <w:t>2.1 What is Safeguarding</w:t>
            </w:r>
            <w:r>
              <w:rPr>
                <w:noProof/>
                <w:webHidden/>
              </w:rPr>
              <w:tab/>
            </w:r>
            <w:r>
              <w:rPr>
                <w:noProof/>
                <w:webHidden/>
              </w:rPr>
              <w:fldChar w:fldCharType="begin"/>
            </w:r>
            <w:r>
              <w:rPr>
                <w:noProof/>
                <w:webHidden/>
              </w:rPr>
              <w:instrText xml:space="preserve"> PAGEREF _Toc213317244 \h </w:instrText>
            </w:r>
            <w:r>
              <w:rPr>
                <w:noProof/>
                <w:webHidden/>
              </w:rPr>
            </w:r>
            <w:r>
              <w:rPr>
                <w:noProof/>
                <w:webHidden/>
              </w:rPr>
              <w:fldChar w:fldCharType="separate"/>
            </w:r>
            <w:r>
              <w:rPr>
                <w:noProof/>
                <w:webHidden/>
              </w:rPr>
              <w:t>20</w:t>
            </w:r>
            <w:r>
              <w:rPr>
                <w:noProof/>
                <w:webHidden/>
              </w:rPr>
              <w:fldChar w:fldCharType="end"/>
            </w:r>
          </w:hyperlink>
        </w:p>
        <w:p w14:paraId="0390FF49" w14:textId="0278877A"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45" w:history="1">
            <w:r w:rsidRPr="001229EE">
              <w:rPr>
                <w:rStyle w:val="Hyperlink"/>
                <w:noProof/>
              </w:rPr>
              <w:t>2.2 Safeguarding Definition</w:t>
            </w:r>
            <w:r>
              <w:rPr>
                <w:noProof/>
                <w:webHidden/>
              </w:rPr>
              <w:tab/>
            </w:r>
            <w:r>
              <w:rPr>
                <w:noProof/>
                <w:webHidden/>
              </w:rPr>
              <w:fldChar w:fldCharType="begin"/>
            </w:r>
            <w:r>
              <w:rPr>
                <w:noProof/>
                <w:webHidden/>
              </w:rPr>
              <w:instrText xml:space="preserve"> PAGEREF _Toc213317245 \h </w:instrText>
            </w:r>
            <w:r>
              <w:rPr>
                <w:noProof/>
                <w:webHidden/>
              </w:rPr>
            </w:r>
            <w:r>
              <w:rPr>
                <w:noProof/>
                <w:webHidden/>
              </w:rPr>
              <w:fldChar w:fldCharType="separate"/>
            </w:r>
            <w:r>
              <w:rPr>
                <w:noProof/>
                <w:webHidden/>
              </w:rPr>
              <w:t>20</w:t>
            </w:r>
            <w:r>
              <w:rPr>
                <w:noProof/>
                <w:webHidden/>
              </w:rPr>
              <w:fldChar w:fldCharType="end"/>
            </w:r>
          </w:hyperlink>
        </w:p>
        <w:p w14:paraId="6C9E38D5" w14:textId="30E51559"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46" w:history="1">
            <w:r w:rsidRPr="001229EE">
              <w:rPr>
                <w:rStyle w:val="Hyperlink"/>
                <w:noProof/>
              </w:rPr>
              <w:t>2.3 Clinical &amp; Professional Supervision</w:t>
            </w:r>
            <w:r>
              <w:rPr>
                <w:noProof/>
                <w:webHidden/>
              </w:rPr>
              <w:tab/>
            </w:r>
            <w:r>
              <w:rPr>
                <w:noProof/>
                <w:webHidden/>
              </w:rPr>
              <w:fldChar w:fldCharType="begin"/>
            </w:r>
            <w:r>
              <w:rPr>
                <w:noProof/>
                <w:webHidden/>
              </w:rPr>
              <w:instrText xml:space="preserve"> PAGEREF _Toc213317246 \h </w:instrText>
            </w:r>
            <w:r>
              <w:rPr>
                <w:noProof/>
                <w:webHidden/>
              </w:rPr>
            </w:r>
            <w:r>
              <w:rPr>
                <w:noProof/>
                <w:webHidden/>
              </w:rPr>
              <w:fldChar w:fldCharType="separate"/>
            </w:r>
            <w:r>
              <w:rPr>
                <w:noProof/>
                <w:webHidden/>
              </w:rPr>
              <w:t>21</w:t>
            </w:r>
            <w:r>
              <w:rPr>
                <w:noProof/>
                <w:webHidden/>
              </w:rPr>
              <w:fldChar w:fldCharType="end"/>
            </w:r>
          </w:hyperlink>
        </w:p>
        <w:p w14:paraId="0CF72EC1" w14:textId="06D30E20"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47" w:history="1">
            <w:r w:rsidRPr="001229EE">
              <w:rPr>
                <w:rStyle w:val="Hyperlink"/>
                <w:noProof/>
              </w:rPr>
              <w:t>2.4 Recognising Abuse &amp; Safeguarding Concerns</w:t>
            </w:r>
            <w:r>
              <w:rPr>
                <w:noProof/>
                <w:webHidden/>
              </w:rPr>
              <w:tab/>
            </w:r>
            <w:r>
              <w:rPr>
                <w:noProof/>
                <w:webHidden/>
              </w:rPr>
              <w:fldChar w:fldCharType="begin"/>
            </w:r>
            <w:r>
              <w:rPr>
                <w:noProof/>
                <w:webHidden/>
              </w:rPr>
              <w:instrText xml:space="preserve"> PAGEREF _Toc213317247 \h </w:instrText>
            </w:r>
            <w:r>
              <w:rPr>
                <w:noProof/>
                <w:webHidden/>
              </w:rPr>
            </w:r>
            <w:r>
              <w:rPr>
                <w:noProof/>
                <w:webHidden/>
              </w:rPr>
              <w:fldChar w:fldCharType="separate"/>
            </w:r>
            <w:r>
              <w:rPr>
                <w:noProof/>
                <w:webHidden/>
              </w:rPr>
              <w:t>21</w:t>
            </w:r>
            <w:r>
              <w:rPr>
                <w:noProof/>
                <w:webHidden/>
              </w:rPr>
              <w:fldChar w:fldCharType="end"/>
            </w:r>
          </w:hyperlink>
        </w:p>
        <w:p w14:paraId="01C960D5" w14:textId="27BC5ED8"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48" w:history="1">
            <w:r w:rsidRPr="001229EE">
              <w:rPr>
                <w:rStyle w:val="Hyperlink"/>
                <w:noProof/>
              </w:rPr>
              <w:t>2.5 What Defines Abuse</w:t>
            </w:r>
            <w:r>
              <w:rPr>
                <w:noProof/>
                <w:webHidden/>
              </w:rPr>
              <w:tab/>
            </w:r>
            <w:r>
              <w:rPr>
                <w:noProof/>
                <w:webHidden/>
              </w:rPr>
              <w:fldChar w:fldCharType="begin"/>
            </w:r>
            <w:r>
              <w:rPr>
                <w:noProof/>
                <w:webHidden/>
              </w:rPr>
              <w:instrText xml:space="preserve"> PAGEREF _Toc213317248 \h </w:instrText>
            </w:r>
            <w:r>
              <w:rPr>
                <w:noProof/>
                <w:webHidden/>
              </w:rPr>
            </w:r>
            <w:r>
              <w:rPr>
                <w:noProof/>
                <w:webHidden/>
              </w:rPr>
              <w:fldChar w:fldCharType="separate"/>
            </w:r>
            <w:r>
              <w:rPr>
                <w:noProof/>
                <w:webHidden/>
              </w:rPr>
              <w:t>22</w:t>
            </w:r>
            <w:r>
              <w:rPr>
                <w:noProof/>
                <w:webHidden/>
              </w:rPr>
              <w:fldChar w:fldCharType="end"/>
            </w:r>
          </w:hyperlink>
        </w:p>
        <w:p w14:paraId="25948021" w14:textId="14AF2A91"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49" w:history="1">
            <w:r w:rsidRPr="001229EE">
              <w:rPr>
                <w:rStyle w:val="Hyperlink"/>
                <w:noProof/>
              </w:rPr>
              <w:t>2.6 Examples of Abuse</w:t>
            </w:r>
            <w:r>
              <w:rPr>
                <w:noProof/>
                <w:webHidden/>
              </w:rPr>
              <w:tab/>
            </w:r>
            <w:r>
              <w:rPr>
                <w:noProof/>
                <w:webHidden/>
              </w:rPr>
              <w:fldChar w:fldCharType="begin"/>
            </w:r>
            <w:r>
              <w:rPr>
                <w:noProof/>
                <w:webHidden/>
              </w:rPr>
              <w:instrText xml:space="preserve"> PAGEREF _Toc213317249 \h </w:instrText>
            </w:r>
            <w:r>
              <w:rPr>
                <w:noProof/>
                <w:webHidden/>
              </w:rPr>
            </w:r>
            <w:r>
              <w:rPr>
                <w:noProof/>
                <w:webHidden/>
              </w:rPr>
              <w:fldChar w:fldCharType="separate"/>
            </w:r>
            <w:r>
              <w:rPr>
                <w:noProof/>
                <w:webHidden/>
              </w:rPr>
              <w:t>25</w:t>
            </w:r>
            <w:r>
              <w:rPr>
                <w:noProof/>
                <w:webHidden/>
              </w:rPr>
              <w:fldChar w:fldCharType="end"/>
            </w:r>
          </w:hyperlink>
        </w:p>
        <w:p w14:paraId="4D044709" w14:textId="7AC88A70"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50" w:history="1">
            <w:r w:rsidRPr="001229EE">
              <w:rPr>
                <w:rStyle w:val="Hyperlink"/>
                <w:noProof/>
              </w:rPr>
              <w:t>2.7  Online Safety &amp; Considerations</w:t>
            </w:r>
            <w:r>
              <w:rPr>
                <w:noProof/>
                <w:webHidden/>
              </w:rPr>
              <w:tab/>
            </w:r>
            <w:r>
              <w:rPr>
                <w:noProof/>
                <w:webHidden/>
              </w:rPr>
              <w:fldChar w:fldCharType="begin"/>
            </w:r>
            <w:r>
              <w:rPr>
                <w:noProof/>
                <w:webHidden/>
              </w:rPr>
              <w:instrText xml:space="preserve"> PAGEREF _Toc213317250 \h </w:instrText>
            </w:r>
            <w:r>
              <w:rPr>
                <w:noProof/>
                <w:webHidden/>
              </w:rPr>
            </w:r>
            <w:r>
              <w:rPr>
                <w:noProof/>
                <w:webHidden/>
              </w:rPr>
              <w:fldChar w:fldCharType="separate"/>
            </w:r>
            <w:r>
              <w:rPr>
                <w:noProof/>
                <w:webHidden/>
              </w:rPr>
              <w:t>28</w:t>
            </w:r>
            <w:r>
              <w:rPr>
                <w:noProof/>
                <w:webHidden/>
              </w:rPr>
              <w:fldChar w:fldCharType="end"/>
            </w:r>
          </w:hyperlink>
        </w:p>
        <w:p w14:paraId="3825F4F8" w14:textId="4C2DCCDE"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51" w:history="1">
            <w:r w:rsidRPr="001229EE">
              <w:rPr>
                <w:rStyle w:val="Hyperlink"/>
                <w:noProof/>
              </w:rPr>
              <w:t>2.8  Missing Persons</w:t>
            </w:r>
            <w:r>
              <w:rPr>
                <w:noProof/>
                <w:webHidden/>
              </w:rPr>
              <w:tab/>
            </w:r>
            <w:r>
              <w:rPr>
                <w:noProof/>
                <w:webHidden/>
              </w:rPr>
              <w:fldChar w:fldCharType="begin"/>
            </w:r>
            <w:r>
              <w:rPr>
                <w:noProof/>
                <w:webHidden/>
              </w:rPr>
              <w:instrText xml:space="preserve"> PAGEREF _Toc213317251 \h </w:instrText>
            </w:r>
            <w:r>
              <w:rPr>
                <w:noProof/>
                <w:webHidden/>
              </w:rPr>
            </w:r>
            <w:r>
              <w:rPr>
                <w:noProof/>
                <w:webHidden/>
              </w:rPr>
              <w:fldChar w:fldCharType="separate"/>
            </w:r>
            <w:r>
              <w:rPr>
                <w:noProof/>
                <w:webHidden/>
              </w:rPr>
              <w:t>29</w:t>
            </w:r>
            <w:r>
              <w:rPr>
                <w:noProof/>
                <w:webHidden/>
              </w:rPr>
              <w:fldChar w:fldCharType="end"/>
            </w:r>
          </w:hyperlink>
        </w:p>
        <w:p w14:paraId="233399A0" w14:textId="25D1AB80" w:rsidR="00A8492E" w:rsidRDefault="00A8492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13317252" w:history="1">
            <w:r w:rsidRPr="001229EE">
              <w:rPr>
                <w:rStyle w:val="Hyperlink"/>
                <w:noProof/>
              </w:rPr>
              <w:t>3. Assessing &amp; Supporting Safeguarding Concerns</w:t>
            </w:r>
            <w:r>
              <w:rPr>
                <w:noProof/>
                <w:webHidden/>
              </w:rPr>
              <w:tab/>
            </w:r>
            <w:r>
              <w:rPr>
                <w:noProof/>
                <w:webHidden/>
              </w:rPr>
              <w:fldChar w:fldCharType="begin"/>
            </w:r>
            <w:r>
              <w:rPr>
                <w:noProof/>
                <w:webHidden/>
              </w:rPr>
              <w:instrText xml:space="preserve"> PAGEREF _Toc213317252 \h </w:instrText>
            </w:r>
            <w:r>
              <w:rPr>
                <w:noProof/>
                <w:webHidden/>
              </w:rPr>
            </w:r>
            <w:r>
              <w:rPr>
                <w:noProof/>
                <w:webHidden/>
              </w:rPr>
              <w:fldChar w:fldCharType="separate"/>
            </w:r>
            <w:r>
              <w:rPr>
                <w:noProof/>
                <w:webHidden/>
              </w:rPr>
              <w:t>30</w:t>
            </w:r>
            <w:r>
              <w:rPr>
                <w:noProof/>
                <w:webHidden/>
              </w:rPr>
              <w:fldChar w:fldCharType="end"/>
            </w:r>
          </w:hyperlink>
        </w:p>
        <w:p w14:paraId="0D994633" w14:textId="44C5F493"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53" w:history="1">
            <w:r w:rsidRPr="001229EE">
              <w:rPr>
                <w:rStyle w:val="Hyperlink"/>
                <w:noProof/>
              </w:rPr>
              <w:t>3.1 Managing Disclosure</w:t>
            </w:r>
            <w:r>
              <w:rPr>
                <w:noProof/>
                <w:webHidden/>
              </w:rPr>
              <w:tab/>
            </w:r>
            <w:r>
              <w:rPr>
                <w:noProof/>
                <w:webHidden/>
              </w:rPr>
              <w:fldChar w:fldCharType="begin"/>
            </w:r>
            <w:r>
              <w:rPr>
                <w:noProof/>
                <w:webHidden/>
              </w:rPr>
              <w:instrText xml:space="preserve"> PAGEREF _Toc213317253 \h </w:instrText>
            </w:r>
            <w:r>
              <w:rPr>
                <w:noProof/>
                <w:webHidden/>
              </w:rPr>
            </w:r>
            <w:r>
              <w:rPr>
                <w:noProof/>
                <w:webHidden/>
              </w:rPr>
              <w:fldChar w:fldCharType="separate"/>
            </w:r>
            <w:r>
              <w:rPr>
                <w:noProof/>
                <w:webHidden/>
              </w:rPr>
              <w:t>30</w:t>
            </w:r>
            <w:r>
              <w:rPr>
                <w:noProof/>
                <w:webHidden/>
              </w:rPr>
              <w:fldChar w:fldCharType="end"/>
            </w:r>
          </w:hyperlink>
        </w:p>
        <w:p w14:paraId="4C26D969" w14:textId="5747CFB5"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54" w:history="1">
            <w:r w:rsidRPr="001229EE">
              <w:rPr>
                <w:rStyle w:val="Hyperlink"/>
                <w:noProof/>
              </w:rPr>
              <w:t>3.2 Safeguarding and Data Protection</w:t>
            </w:r>
            <w:r>
              <w:rPr>
                <w:noProof/>
                <w:webHidden/>
              </w:rPr>
              <w:tab/>
            </w:r>
            <w:r>
              <w:rPr>
                <w:noProof/>
                <w:webHidden/>
              </w:rPr>
              <w:fldChar w:fldCharType="begin"/>
            </w:r>
            <w:r>
              <w:rPr>
                <w:noProof/>
                <w:webHidden/>
              </w:rPr>
              <w:instrText xml:space="preserve"> PAGEREF _Toc213317254 \h </w:instrText>
            </w:r>
            <w:r>
              <w:rPr>
                <w:noProof/>
                <w:webHidden/>
              </w:rPr>
            </w:r>
            <w:r>
              <w:rPr>
                <w:noProof/>
                <w:webHidden/>
              </w:rPr>
              <w:fldChar w:fldCharType="separate"/>
            </w:r>
            <w:r>
              <w:rPr>
                <w:noProof/>
                <w:webHidden/>
              </w:rPr>
              <w:t>31</w:t>
            </w:r>
            <w:r>
              <w:rPr>
                <w:noProof/>
                <w:webHidden/>
              </w:rPr>
              <w:fldChar w:fldCharType="end"/>
            </w:r>
          </w:hyperlink>
        </w:p>
        <w:p w14:paraId="096F648B" w14:textId="66B373C8"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55" w:history="1">
            <w:r w:rsidRPr="001229EE">
              <w:rPr>
                <w:rStyle w:val="Hyperlink"/>
                <w:noProof/>
              </w:rPr>
              <w:t>3.3 Resources</w:t>
            </w:r>
            <w:r>
              <w:rPr>
                <w:noProof/>
                <w:webHidden/>
              </w:rPr>
              <w:tab/>
            </w:r>
            <w:r>
              <w:rPr>
                <w:noProof/>
                <w:webHidden/>
              </w:rPr>
              <w:fldChar w:fldCharType="begin"/>
            </w:r>
            <w:r>
              <w:rPr>
                <w:noProof/>
                <w:webHidden/>
              </w:rPr>
              <w:instrText xml:space="preserve"> PAGEREF _Toc213317255 \h </w:instrText>
            </w:r>
            <w:r>
              <w:rPr>
                <w:noProof/>
                <w:webHidden/>
              </w:rPr>
            </w:r>
            <w:r>
              <w:rPr>
                <w:noProof/>
                <w:webHidden/>
              </w:rPr>
              <w:fldChar w:fldCharType="separate"/>
            </w:r>
            <w:r>
              <w:rPr>
                <w:noProof/>
                <w:webHidden/>
              </w:rPr>
              <w:t>32</w:t>
            </w:r>
            <w:r>
              <w:rPr>
                <w:noProof/>
                <w:webHidden/>
              </w:rPr>
              <w:fldChar w:fldCharType="end"/>
            </w:r>
          </w:hyperlink>
        </w:p>
        <w:p w14:paraId="1170E258" w14:textId="437ACE38"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56" w:history="1">
            <w:r w:rsidRPr="001229EE">
              <w:rPr>
                <w:rStyle w:val="Hyperlink"/>
                <w:noProof/>
              </w:rPr>
              <w:t>3.4 Safeguarding Reporting Procedure</w:t>
            </w:r>
            <w:r>
              <w:rPr>
                <w:noProof/>
                <w:webHidden/>
              </w:rPr>
              <w:tab/>
            </w:r>
            <w:r>
              <w:rPr>
                <w:noProof/>
                <w:webHidden/>
              </w:rPr>
              <w:fldChar w:fldCharType="begin"/>
            </w:r>
            <w:r>
              <w:rPr>
                <w:noProof/>
                <w:webHidden/>
              </w:rPr>
              <w:instrText xml:space="preserve"> PAGEREF _Toc213317256 \h </w:instrText>
            </w:r>
            <w:r>
              <w:rPr>
                <w:noProof/>
                <w:webHidden/>
              </w:rPr>
            </w:r>
            <w:r>
              <w:rPr>
                <w:noProof/>
                <w:webHidden/>
              </w:rPr>
              <w:fldChar w:fldCharType="separate"/>
            </w:r>
            <w:r>
              <w:rPr>
                <w:noProof/>
                <w:webHidden/>
              </w:rPr>
              <w:t>33</w:t>
            </w:r>
            <w:r>
              <w:rPr>
                <w:noProof/>
                <w:webHidden/>
              </w:rPr>
              <w:fldChar w:fldCharType="end"/>
            </w:r>
          </w:hyperlink>
        </w:p>
        <w:p w14:paraId="32A80623" w14:textId="7008662D"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57" w:history="1">
            <w:r w:rsidRPr="001229EE">
              <w:rPr>
                <w:rStyle w:val="Hyperlink"/>
                <w:noProof/>
              </w:rPr>
              <w:t>3.5 Emergency Safeguarding Reporting Procedure</w:t>
            </w:r>
            <w:r>
              <w:rPr>
                <w:noProof/>
                <w:webHidden/>
              </w:rPr>
              <w:tab/>
            </w:r>
            <w:r>
              <w:rPr>
                <w:noProof/>
                <w:webHidden/>
              </w:rPr>
              <w:fldChar w:fldCharType="begin"/>
            </w:r>
            <w:r>
              <w:rPr>
                <w:noProof/>
                <w:webHidden/>
              </w:rPr>
              <w:instrText xml:space="preserve"> PAGEREF _Toc213317257 \h </w:instrText>
            </w:r>
            <w:r>
              <w:rPr>
                <w:noProof/>
                <w:webHidden/>
              </w:rPr>
            </w:r>
            <w:r>
              <w:rPr>
                <w:noProof/>
                <w:webHidden/>
              </w:rPr>
              <w:fldChar w:fldCharType="separate"/>
            </w:r>
            <w:r>
              <w:rPr>
                <w:noProof/>
                <w:webHidden/>
              </w:rPr>
              <w:t>35</w:t>
            </w:r>
            <w:r>
              <w:rPr>
                <w:noProof/>
                <w:webHidden/>
              </w:rPr>
              <w:fldChar w:fldCharType="end"/>
            </w:r>
          </w:hyperlink>
        </w:p>
        <w:p w14:paraId="73004115" w14:textId="20883014" w:rsidR="00A8492E" w:rsidRDefault="00A8492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13317258" w:history="1">
            <w:r w:rsidRPr="001229EE">
              <w:rPr>
                <w:rStyle w:val="Hyperlink"/>
                <w:noProof/>
              </w:rPr>
              <w:t>4. Allegations about a Therapist</w:t>
            </w:r>
            <w:r>
              <w:rPr>
                <w:noProof/>
                <w:webHidden/>
              </w:rPr>
              <w:tab/>
            </w:r>
            <w:r>
              <w:rPr>
                <w:noProof/>
                <w:webHidden/>
              </w:rPr>
              <w:fldChar w:fldCharType="begin"/>
            </w:r>
            <w:r>
              <w:rPr>
                <w:noProof/>
                <w:webHidden/>
              </w:rPr>
              <w:instrText xml:space="preserve"> PAGEREF _Toc213317258 \h </w:instrText>
            </w:r>
            <w:r>
              <w:rPr>
                <w:noProof/>
                <w:webHidden/>
              </w:rPr>
            </w:r>
            <w:r>
              <w:rPr>
                <w:noProof/>
                <w:webHidden/>
              </w:rPr>
              <w:fldChar w:fldCharType="separate"/>
            </w:r>
            <w:r>
              <w:rPr>
                <w:noProof/>
                <w:webHidden/>
              </w:rPr>
              <w:t>37</w:t>
            </w:r>
            <w:r>
              <w:rPr>
                <w:noProof/>
                <w:webHidden/>
              </w:rPr>
              <w:fldChar w:fldCharType="end"/>
            </w:r>
          </w:hyperlink>
        </w:p>
        <w:p w14:paraId="6BCDB0B2" w14:textId="2E809857"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59" w:history="1">
            <w:r w:rsidRPr="001229EE">
              <w:rPr>
                <w:rStyle w:val="Hyperlink"/>
                <w:noProof/>
              </w:rPr>
              <w:t>4.1 What is an Allegation:</w:t>
            </w:r>
            <w:r>
              <w:rPr>
                <w:noProof/>
                <w:webHidden/>
              </w:rPr>
              <w:tab/>
            </w:r>
            <w:r>
              <w:rPr>
                <w:noProof/>
                <w:webHidden/>
              </w:rPr>
              <w:fldChar w:fldCharType="begin"/>
            </w:r>
            <w:r>
              <w:rPr>
                <w:noProof/>
                <w:webHidden/>
              </w:rPr>
              <w:instrText xml:space="preserve"> PAGEREF _Toc213317259 \h </w:instrText>
            </w:r>
            <w:r>
              <w:rPr>
                <w:noProof/>
                <w:webHidden/>
              </w:rPr>
            </w:r>
            <w:r>
              <w:rPr>
                <w:noProof/>
                <w:webHidden/>
              </w:rPr>
              <w:fldChar w:fldCharType="separate"/>
            </w:r>
            <w:r>
              <w:rPr>
                <w:noProof/>
                <w:webHidden/>
              </w:rPr>
              <w:t>37</w:t>
            </w:r>
            <w:r>
              <w:rPr>
                <w:noProof/>
                <w:webHidden/>
              </w:rPr>
              <w:fldChar w:fldCharType="end"/>
            </w:r>
          </w:hyperlink>
        </w:p>
        <w:p w14:paraId="4D00966C" w14:textId="2178CEDD"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60" w:history="1">
            <w:r w:rsidRPr="001229EE">
              <w:rPr>
                <w:rStyle w:val="Hyperlink"/>
                <w:noProof/>
              </w:rPr>
              <w:t>4.2 Steps to Take</w:t>
            </w:r>
            <w:r>
              <w:rPr>
                <w:noProof/>
                <w:webHidden/>
              </w:rPr>
              <w:tab/>
            </w:r>
            <w:r>
              <w:rPr>
                <w:noProof/>
                <w:webHidden/>
              </w:rPr>
              <w:fldChar w:fldCharType="begin"/>
            </w:r>
            <w:r>
              <w:rPr>
                <w:noProof/>
                <w:webHidden/>
              </w:rPr>
              <w:instrText xml:space="preserve"> PAGEREF _Toc213317260 \h </w:instrText>
            </w:r>
            <w:r>
              <w:rPr>
                <w:noProof/>
                <w:webHidden/>
              </w:rPr>
            </w:r>
            <w:r>
              <w:rPr>
                <w:noProof/>
                <w:webHidden/>
              </w:rPr>
              <w:fldChar w:fldCharType="separate"/>
            </w:r>
            <w:r>
              <w:rPr>
                <w:noProof/>
                <w:webHidden/>
              </w:rPr>
              <w:t>37</w:t>
            </w:r>
            <w:r>
              <w:rPr>
                <w:noProof/>
                <w:webHidden/>
              </w:rPr>
              <w:fldChar w:fldCharType="end"/>
            </w:r>
          </w:hyperlink>
        </w:p>
        <w:p w14:paraId="2A978D85" w14:textId="729C4BCF" w:rsidR="00A8492E" w:rsidRDefault="00A8492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3317261" w:history="1">
            <w:r w:rsidRPr="001229EE">
              <w:rPr>
                <w:rStyle w:val="Hyperlink"/>
                <w:noProof/>
              </w:rPr>
              <w:t>4.3 Further Escalation</w:t>
            </w:r>
            <w:r>
              <w:rPr>
                <w:noProof/>
                <w:webHidden/>
              </w:rPr>
              <w:tab/>
            </w:r>
            <w:r>
              <w:rPr>
                <w:noProof/>
                <w:webHidden/>
              </w:rPr>
              <w:fldChar w:fldCharType="begin"/>
            </w:r>
            <w:r>
              <w:rPr>
                <w:noProof/>
                <w:webHidden/>
              </w:rPr>
              <w:instrText xml:space="preserve"> PAGEREF _Toc213317261 \h </w:instrText>
            </w:r>
            <w:r>
              <w:rPr>
                <w:noProof/>
                <w:webHidden/>
              </w:rPr>
            </w:r>
            <w:r>
              <w:rPr>
                <w:noProof/>
                <w:webHidden/>
              </w:rPr>
              <w:fldChar w:fldCharType="separate"/>
            </w:r>
            <w:r>
              <w:rPr>
                <w:noProof/>
                <w:webHidden/>
              </w:rPr>
              <w:t>38</w:t>
            </w:r>
            <w:r>
              <w:rPr>
                <w:noProof/>
                <w:webHidden/>
              </w:rPr>
              <w:fldChar w:fldCharType="end"/>
            </w:r>
          </w:hyperlink>
        </w:p>
        <w:p w14:paraId="131CEA75" w14:textId="5789599D" w:rsidR="00A8492E" w:rsidRDefault="00A8492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13317262" w:history="1">
            <w:r w:rsidRPr="001229EE">
              <w:rPr>
                <w:rStyle w:val="Hyperlink"/>
                <w:noProof/>
              </w:rPr>
              <w:t>Appendix 1: Concern Log</w:t>
            </w:r>
            <w:r>
              <w:rPr>
                <w:noProof/>
                <w:webHidden/>
              </w:rPr>
              <w:tab/>
            </w:r>
            <w:r>
              <w:rPr>
                <w:noProof/>
                <w:webHidden/>
              </w:rPr>
              <w:fldChar w:fldCharType="begin"/>
            </w:r>
            <w:r>
              <w:rPr>
                <w:noProof/>
                <w:webHidden/>
              </w:rPr>
              <w:instrText xml:space="preserve"> PAGEREF _Toc213317262 \h </w:instrText>
            </w:r>
            <w:r>
              <w:rPr>
                <w:noProof/>
                <w:webHidden/>
              </w:rPr>
            </w:r>
            <w:r>
              <w:rPr>
                <w:noProof/>
                <w:webHidden/>
              </w:rPr>
              <w:fldChar w:fldCharType="separate"/>
            </w:r>
            <w:r>
              <w:rPr>
                <w:noProof/>
                <w:webHidden/>
              </w:rPr>
              <w:t>1</w:t>
            </w:r>
            <w:r>
              <w:rPr>
                <w:noProof/>
                <w:webHidden/>
              </w:rPr>
              <w:fldChar w:fldCharType="end"/>
            </w:r>
          </w:hyperlink>
        </w:p>
        <w:p w14:paraId="575B3463" w14:textId="6A80F262" w:rsidR="00A8492E" w:rsidRDefault="00A8492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13317263" w:history="1">
            <w:r w:rsidRPr="001229EE">
              <w:rPr>
                <w:rStyle w:val="Hyperlink"/>
                <w:noProof/>
              </w:rPr>
              <w:t>Appendix 2: Safeguarding procedure Flow Chart</w:t>
            </w:r>
            <w:r>
              <w:rPr>
                <w:noProof/>
                <w:webHidden/>
              </w:rPr>
              <w:tab/>
            </w:r>
            <w:r>
              <w:rPr>
                <w:noProof/>
                <w:webHidden/>
              </w:rPr>
              <w:fldChar w:fldCharType="begin"/>
            </w:r>
            <w:r>
              <w:rPr>
                <w:noProof/>
                <w:webHidden/>
              </w:rPr>
              <w:instrText xml:space="preserve"> PAGEREF _Toc213317263 \h </w:instrText>
            </w:r>
            <w:r>
              <w:rPr>
                <w:noProof/>
                <w:webHidden/>
              </w:rPr>
            </w:r>
            <w:r>
              <w:rPr>
                <w:noProof/>
                <w:webHidden/>
              </w:rPr>
              <w:fldChar w:fldCharType="separate"/>
            </w:r>
            <w:r>
              <w:rPr>
                <w:noProof/>
                <w:webHidden/>
              </w:rPr>
              <w:t>2</w:t>
            </w:r>
            <w:r>
              <w:rPr>
                <w:noProof/>
                <w:webHidden/>
              </w:rPr>
              <w:fldChar w:fldCharType="end"/>
            </w:r>
          </w:hyperlink>
        </w:p>
        <w:p w14:paraId="76F6912E" w14:textId="60F5A868" w:rsidR="001A0934" w:rsidRDefault="001A0934" w:rsidP="00AA2783">
          <w:pPr>
            <w:spacing w:line="480" w:lineRule="auto"/>
          </w:pPr>
          <w:r w:rsidRPr="00AA2783">
            <w:rPr>
              <w:rFonts w:ascii="Arial" w:hAnsi="Arial" w:cs="Arial"/>
              <w:b/>
              <w:bCs/>
              <w:noProof/>
              <w:sz w:val="28"/>
              <w:szCs w:val="28"/>
            </w:rPr>
            <w:fldChar w:fldCharType="end"/>
          </w:r>
        </w:p>
      </w:sdtContent>
    </w:sdt>
    <w:p w14:paraId="1186D2D7" w14:textId="77777777" w:rsidR="001A0934" w:rsidRDefault="001A0934">
      <w:pPr>
        <w:rPr>
          <w:rFonts w:ascii="Arial" w:eastAsia="Arial" w:hAnsi="Arial" w:cs="Arial"/>
          <w:b/>
          <w:sz w:val="28"/>
          <w:szCs w:val="28"/>
          <w:u w:val="single"/>
        </w:rPr>
      </w:pPr>
      <w:r>
        <w:rPr>
          <w:rFonts w:ascii="Arial" w:eastAsia="Arial" w:hAnsi="Arial" w:cs="Arial"/>
          <w:b/>
          <w:sz w:val="28"/>
          <w:szCs w:val="28"/>
          <w:u w:val="single"/>
        </w:rPr>
        <w:br w:type="page"/>
      </w:r>
    </w:p>
    <w:p w14:paraId="0A714B8E" w14:textId="1353CBEA" w:rsidR="00747966" w:rsidRDefault="007F35E1" w:rsidP="00747966">
      <w:pPr>
        <w:pStyle w:val="Heading1"/>
        <w:jc w:val="center"/>
      </w:pPr>
      <w:bookmarkStart w:id="0" w:name="_Toc213317234"/>
      <w:r>
        <w:lastRenderedPageBreak/>
        <w:t xml:space="preserve">1. </w:t>
      </w:r>
      <w:r w:rsidR="00747966">
        <w:t>Overview</w:t>
      </w:r>
      <w:bookmarkEnd w:id="0"/>
    </w:p>
    <w:p w14:paraId="66A60D50" w14:textId="725A3A08" w:rsidR="00836FAD" w:rsidRPr="00B60E72" w:rsidRDefault="00B60E72" w:rsidP="00B60E72">
      <w:pPr>
        <w:pStyle w:val="Heading2"/>
      </w:pPr>
      <w:bookmarkStart w:id="1" w:name="_Toc213317235"/>
      <w:r>
        <w:t xml:space="preserve">1.1 </w:t>
      </w:r>
      <w:r w:rsidR="006272C8" w:rsidRPr="00B60E72">
        <w:t>Introduction</w:t>
      </w:r>
      <w:bookmarkEnd w:id="1"/>
    </w:p>
    <w:p w14:paraId="1253CD63" w14:textId="23D50F9B" w:rsidR="006213B6" w:rsidRDefault="006272C8" w:rsidP="00061B9F">
      <w:pPr>
        <w:spacing w:line="480" w:lineRule="auto"/>
        <w:rPr>
          <w:rFonts w:ascii="Arial" w:eastAsia="Arial" w:hAnsi="Arial" w:cs="Arial"/>
          <w:sz w:val="28"/>
          <w:szCs w:val="28"/>
          <w:highlight w:val="white"/>
        </w:rPr>
      </w:pPr>
      <w:r>
        <w:rPr>
          <w:rFonts w:ascii="Arial" w:eastAsia="Arial" w:hAnsi="Arial" w:cs="Arial"/>
          <w:sz w:val="28"/>
          <w:szCs w:val="28"/>
          <w:highlight w:val="white"/>
        </w:rPr>
        <w:t xml:space="preserve">Safeguarding is a term used in the United Kingdom and Ireland to denote </w:t>
      </w:r>
      <w:r w:rsidR="00836FAD">
        <w:rPr>
          <w:rFonts w:ascii="Arial" w:eastAsia="Arial" w:hAnsi="Arial" w:cs="Arial"/>
          <w:sz w:val="28"/>
          <w:szCs w:val="28"/>
          <w:highlight w:val="white"/>
        </w:rPr>
        <w:t>measures to</w:t>
      </w:r>
      <w:r>
        <w:rPr>
          <w:rFonts w:ascii="Arial" w:eastAsia="Arial" w:hAnsi="Arial" w:cs="Arial"/>
          <w:sz w:val="28"/>
          <w:szCs w:val="28"/>
          <w:highlight w:val="white"/>
        </w:rPr>
        <w:t> </w:t>
      </w:r>
      <w:r>
        <w:rPr>
          <w:rFonts w:ascii="Arial" w:eastAsia="Arial" w:hAnsi="Arial" w:cs="Arial"/>
          <w:b/>
          <w:sz w:val="28"/>
          <w:szCs w:val="28"/>
          <w:highlight w:val="white"/>
        </w:rPr>
        <w:t>protect the health, well-being and human rights</w:t>
      </w:r>
      <w:r>
        <w:rPr>
          <w:rFonts w:ascii="Arial" w:eastAsia="Arial" w:hAnsi="Arial" w:cs="Arial"/>
          <w:sz w:val="28"/>
          <w:szCs w:val="28"/>
          <w:highlight w:val="white"/>
        </w:rPr>
        <w:t> of individuals, which allow people — especially children</w:t>
      </w:r>
      <w:r w:rsidR="00BF294B">
        <w:rPr>
          <w:rFonts w:ascii="Arial" w:eastAsia="Arial" w:hAnsi="Arial" w:cs="Arial"/>
          <w:sz w:val="28"/>
          <w:szCs w:val="28"/>
          <w:highlight w:val="white"/>
        </w:rPr>
        <w:t>,</w:t>
      </w:r>
      <w:r>
        <w:rPr>
          <w:rFonts w:ascii="Arial" w:eastAsia="Arial" w:hAnsi="Arial" w:cs="Arial"/>
          <w:sz w:val="28"/>
          <w:szCs w:val="28"/>
          <w:highlight w:val="white"/>
        </w:rPr>
        <w:t xml:space="preserve"> young people and</w:t>
      </w:r>
      <w:r w:rsidR="0031494C">
        <w:rPr>
          <w:rFonts w:ascii="Arial" w:eastAsia="Arial" w:hAnsi="Arial" w:cs="Arial"/>
          <w:sz w:val="28"/>
          <w:szCs w:val="28"/>
          <w:highlight w:val="white"/>
        </w:rPr>
        <w:t xml:space="preserve"> </w:t>
      </w:r>
      <w:r w:rsidR="00EE020A">
        <w:rPr>
          <w:rFonts w:ascii="Arial" w:eastAsia="Arial" w:hAnsi="Arial" w:cs="Arial"/>
          <w:sz w:val="28"/>
          <w:szCs w:val="28"/>
          <w:highlight w:val="white"/>
        </w:rPr>
        <w:t>adults at risk (previously termed “vulnerable adults”)</w:t>
      </w:r>
      <w:r>
        <w:rPr>
          <w:rFonts w:ascii="Arial" w:eastAsia="Arial" w:hAnsi="Arial" w:cs="Arial"/>
          <w:sz w:val="28"/>
          <w:szCs w:val="28"/>
          <w:highlight w:val="white"/>
        </w:rPr>
        <w:t>— to live free from abuse, harm and neglect. </w:t>
      </w:r>
    </w:p>
    <w:p w14:paraId="58479A6E" w14:textId="3889472B" w:rsidR="00A6636B" w:rsidRDefault="0013077F" w:rsidP="00061B9F">
      <w:pPr>
        <w:spacing w:line="480" w:lineRule="auto"/>
        <w:rPr>
          <w:rFonts w:ascii="Arial" w:eastAsia="Arial" w:hAnsi="Arial" w:cs="Arial"/>
          <w:sz w:val="28"/>
          <w:szCs w:val="28"/>
        </w:rPr>
      </w:pPr>
      <w:r>
        <w:rPr>
          <w:rFonts w:ascii="Arial" w:eastAsia="Arial" w:hAnsi="Arial" w:cs="Arial"/>
          <w:sz w:val="28"/>
          <w:szCs w:val="28"/>
          <w:highlight w:val="white"/>
        </w:rPr>
        <w:t>Every Cloud Play &amp; Creative Arts Therapy CIC (hereafter referred to as Every Cloud</w:t>
      </w:r>
      <w:r w:rsidR="00C07B8E">
        <w:rPr>
          <w:rFonts w:ascii="Arial" w:eastAsia="Arial" w:hAnsi="Arial" w:cs="Arial"/>
          <w:sz w:val="28"/>
          <w:szCs w:val="28"/>
          <w:highlight w:val="white"/>
        </w:rPr>
        <w:t>),</w:t>
      </w:r>
      <w:r>
        <w:rPr>
          <w:rFonts w:ascii="Arial" w:eastAsia="Arial" w:hAnsi="Arial" w:cs="Arial"/>
          <w:sz w:val="28"/>
          <w:szCs w:val="28"/>
          <w:highlight w:val="white"/>
        </w:rPr>
        <w:t xml:space="preserve"> </w:t>
      </w:r>
      <w:proofErr w:type="gramStart"/>
      <w:r w:rsidR="00FC636F">
        <w:rPr>
          <w:rFonts w:ascii="Arial" w:eastAsia="Arial" w:hAnsi="Arial" w:cs="Arial"/>
          <w:sz w:val="28"/>
          <w:szCs w:val="28"/>
          <w:highlight w:val="white"/>
        </w:rPr>
        <w:t>take their safeguarding responsibilities seriously at all times</w:t>
      </w:r>
      <w:proofErr w:type="gramEnd"/>
      <w:r w:rsidR="00FC636F">
        <w:rPr>
          <w:rFonts w:ascii="Arial" w:eastAsia="Arial" w:hAnsi="Arial" w:cs="Arial"/>
          <w:sz w:val="28"/>
          <w:szCs w:val="28"/>
          <w:highlight w:val="white"/>
        </w:rPr>
        <w:t xml:space="preserve">.  </w:t>
      </w:r>
      <w:r w:rsidR="00A6636B">
        <w:rPr>
          <w:rFonts w:ascii="Arial" w:eastAsia="Arial" w:hAnsi="Arial" w:cs="Arial"/>
          <w:sz w:val="28"/>
          <w:szCs w:val="28"/>
        </w:rPr>
        <w:t xml:space="preserve">This policy sets out our processes to meet </w:t>
      </w:r>
      <w:r w:rsidR="001A6C15">
        <w:rPr>
          <w:rFonts w:ascii="Arial" w:eastAsia="Arial" w:hAnsi="Arial" w:cs="Arial"/>
          <w:sz w:val="28"/>
          <w:szCs w:val="28"/>
        </w:rPr>
        <w:t xml:space="preserve">our six key practice </w:t>
      </w:r>
      <w:r w:rsidR="00A6636B">
        <w:rPr>
          <w:rFonts w:ascii="Arial" w:eastAsia="Arial" w:hAnsi="Arial" w:cs="Arial"/>
          <w:sz w:val="28"/>
          <w:szCs w:val="28"/>
        </w:rPr>
        <w:t xml:space="preserve">aims and our ethos </w:t>
      </w:r>
      <w:proofErr w:type="gramStart"/>
      <w:r w:rsidR="00A6636B">
        <w:rPr>
          <w:rFonts w:ascii="Arial" w:eastAsia="Arial" w:hAnsi="Arial" w:cs="Arial"/>
          <w:sz w:val="28"/>
          <w:szCs w:val="28"/>
        </w:rPr>
        <w:t>in regard to</w:t>
      </w:r>
      <w:proofErr w:type="gramEnd"/>
      <w:r w:rsidR="00A6636B">
        <w:rPr>
          <w:rFonts w:ascii="Arial" w:eastAsia="Arial" w:hAnsi="Arial" w:cs="Arial"/>
          <w:sz w:val="28"/>
          <w:szCs w:val="28"/>
        </w:rPr>
        <w:t xml:space="preserve"> safeguarding practice including the procedures we follow in the event of a safeguarding </w:t>
      </w:r>
      <w:proofErr w:type="gramStart"/>
      <w:r w:rsidR="00A6636B">
        <w:rPr>
          <w:rFonts w:ascii="Arial" w:eastAsia="Arial" w:hAnsi="Arial" w:cs="Arial"/>
          <w:sz w:val="28"/>
          <w:szCs w:val="28"/>
        </w:rPr>
        <w:t>concern;</w:t>
      </w:r>
      <w:proofErr w:type="gramEnd"/>
      <w:r w:rsidR="00A6636B">
        <w:rPr>
          <w:rFonts w:ascii="Arial" w:eastAsia="Arial" w:hAnsi="Arial" w:cs="Arial"/>
          <w:sz w:val="28"/>
          <w:szCs w:val="28"/>
        </w:rPr>
        <w:t xml:space="preserve"> either low level, a more serious concern or disclosure. </w:t>
      </w:r>
    </w:p>
    <w:p w14:paraId="4DE384F1" w14:textId="5195F39C" w:rsidR="005A071C" w:rsidRDefault="005A071C" w:rsidP="00061B9F">
      <w:pPr>
        <w:spacing w:line="480" w:lineRule="auto"/>
        <w:rPr>
          <w:rFonts w:ascii="Arial" w:eastAsia="Arial" w:hAnsi="Arial" w:cs="Arial"/>
          <w:sz w:val="28"/>
          <w:szCs w:val="28"/>
        </w:rPr>
      </w:pPr>
      <w:bookmarkStart w:id="2" w:name="_Hlk211605468"/>
      <w:r>
        <w:rPr>
          <w:rFonts w:ascii="Arial" w:eastAsia="Arial" w:hAnsi="Arial" w:cs="Arial"/>
          <w:sz w:val="28"/>
          <w:szCs w:val="28"/>
        </w:rPr>
        <w:t xml:space="preserve">Every Cloud also follows six key practice aims in relation to our work </w:t>
      </w:r>
      <w:r w:rsidR="00DF7E7B">
        <w:rPr>
          <w:rFonts w:ascii="Arial" w:eastAsia="Arial" w:hAnsi="Arial" w:cs="Arial"/>
          <w:sz w:val="28"/>
          <w:szCs w:val="28"/>
        </w:rPr>
        <w:t>safeguarding</w:t>
      </w:r>
      <w:r>
        <w:rPr>
          <w:rFonts w:ascii="Arial" w:eastAsia="Arial" w:hAnsi="Arial" w:cs="Arial"/>
          <w:sz w:val="28"/>
          <w:szCs w:val="28"/>
        </w:rPr>
        <w:t xml:space="preserve"> children, young people and adults</w:t>
      </w:r>
      <w:r w:rsidR="001A6D6A">
        <w:rPr>
          <w:rFonts w:ascii="Arial" w:eastAsia="Arial" w:hAnsi="Arial" w:cs="Arial"/>
          <w:sz w:val="28"/>
          <w:szCs w:val="28"/>
        </w:rPr>
        <w:t xml:space="preserve"> at risk</w:t>
      </w:r>
      <w:r w:rsidR="0007078A">
        <w:rPr>
          <w:rFonts w:ascii="Arial" w:eastAsia="Arial" w:hAnsi="Arial" w:cs="Arial"/>
          <w:sz w:val="28"/>
          <w:szCs w:val="28"/>
        </w:rPr>
        <w:t>:</w:t>
      </w:r>
    </w:p>
    <w:p w14:paraId="2C6FFF06" w14:textId="2274C24F" w:rsidR="005A071C" w:rsidRDefault="005A071C" w:rsidP="00061B9F">
      <w:pPr>
        <w:numPr>
          <w:ilvl w:val="0"/>
          <w:numId w:val="5"/>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Understanding the child</w:t>
      </w:r>
      <w:r>
        <w:rPr>
          <w:rFonts w:ascii="Arial" w:eastAsia="Arial" w:hAnsi="Arial" w:cs="Arial"/>
          <w:sz w:val="28"/>
          <w:szCs w:val="28"/>
        </w:rPr>
        <w:t xml:space="preserve">, </w:t>
      </w:r>
      <w:r>
        <w:rPr>
          <w:rFonts w:ascii="Arial" w:eastAsia="Arial" w:hAnsi="Arial" w:cs="Arial"/>
          <w:color w:val="000000"/>
          <w:sz w:val="28"/>
          <w:szCs w:val="28"/>
        </w:rPr>
        <w:t xml:space="preserve">young person </w:t>
      </w:r>
      <w:r>
        <w:rPr>
          <w:rFonts w:ascii="Arial" w:eastAsia="Arial" w:hAnsi="Arial" w:cs="Arial"/>
          <w:sz w:val="28"/>
          <w:szCs w:val="28"/>
        </w:rPr>
        <w:t xml:space="preserve">and/or </w:t>
      </w:r>
      <w:r w:rsidR="001A6D6A">
        <w:rPr>
          <w:rFonts w:ascii="Arial" w:eastAsia="Arial" w:hAnsi="Arial" w:cs="Arial"/>
          <w:sz w:val="28"/>
          <w:szCs w:val="28"/>
        </w:rPr>
        <w:t>adults at risk</w:t>
      </w:r>
      <w:r w:rsidR="00BE31BA">
        <w:rPr>
          <w:rFonts w:ascii="Arial" w:eastAsia="Arial" w:hAnsi="Arial" w:cs="Arial"/>
          <w:sz w:val="28"/>
          <w:szCs w:val="28"/>
        </w:rPr>
        <w:t>’</w:t>
      </w:r>
      <w:r w:rsidR="001A6D6A">
        <w:rPr>
          <w:rFonts w:ascii="Arial" w:eastAsia="Arial" w:hAnsi="Arial" w:cs="Arial"/>
          <w:sz w:val="28"/>
          <w:szCs w:val="28"/>
        </w:rPr>
        <w:t>s</w:t>
      </w:r>
      <w:r>
        <w:rPr>
          <w:rFonts w:ascii="Arial" w:eastAsia="Arial" w:hAnsi="Arial" w:cs="Arial"/>
          <w:color w:val="000000"/>
          <w:sz w:val="28"/>
          <w:szCs w:val="28"/>
        </w:rPr>
        <w:t xml:space="preserve"> daily life</w:t>
      </w:r>
    </w:p>
    <w:p w14:paraId="5F974B1D" w14:textId="3FC475D7" w:rsidR="005A071C" w:rsidRDefault="00B32B9A" w:rsidP="00061B9F">
      <w:pPr>
        <w:numPr>
          <w:ilvl w:val="0"/>
          <w:numId w:val="5"/>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Ability to work </w:t>
      </w:r>
      <w:r w:rsidR="005A071C">
        <w:rPr>
          <w:rFonts w:ascii="Arial" w:eastAsia="Arial" w:hAnsi="Arial" w:cs="Arial"/>
          <w:color w:val="000000"/>
          <w:sz w:val="28"/>
          <w:szCs w:val="28"/>
        </w:rPr>
        <w:t>with families with reluctant engagement</w:t>
      </w:r>
    </w:p>
    <w:p w14:paraId="4A2991BE" w14:textId="18EC86AA" w:rsidR="005A071C" w:rsidRDefault="00B32B9A" w:rsidP="00061B9F">
      <w:pPr>
        <w:numPr>
          <w:ilvl w:val="0"/>
          <w:numId w:val="5"/>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Demonstrate c</w:t>
      </w:r>
      <w:r w:rsidR="005A071C">
        <w:rPr>
          <w:rFonts w:ascii="Arial" w:eastAsia="Arial" w:hAnsi="Arial" w:cs="Arial"/>
          <w:color w:val="000000"/>
          <w:sz w:val="28"/>
          <w:szCs w:val="28"/>
        </w:rPr>
        <w:t xml:space="preserve">ritical thinking and </w:t>
      </w:r>
      <w:proofErr w:type="gramStart"/>
      <w:r w:rsidR="005A071C">
        <w:rPr>
          <w:rFonts w:ascii="Arial" w:eastAsia="Arial" w:hAnsi="Arial" w:cs="Arial"/>
          <w:color w:val="000000"/>
          <w:sz w:val="28"/>
          <w:szCs w:val="28"/>
        </w:rPr>
        <w:t>challenge</w:t>
      </w:r>
      <w:r w:rsidR="00AB082A">
        <w:rPr>
          <w:rFonts w:ascii="Arial" w:eastAsia="Arial" w:hAnsi="Arial" w:cs="Arial"/>
          <w:color w:val="000000"/>
          <w:sz w:val="28"/>
          <w:szCs w:val="28"/>
        </w:rPr>
        <w:t xml:space="preserve"> at all times</w:t>
      </w:r>
      <w:proofErr w:type="gramEnd"/>
    </w:p>
    <w:p w14:paraId="37C909AE" w14:textId="6A353822" w:rsidR="005A071C" w:rsidRDefault="005A071C" w:rsidP="00061B9F">
      <w:pPr>
        <w:numPr>
          <w:ilvl w:val="0"/>
          <w:numId w:val="5"/>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Respond to changing risk</w:t>
      </w:r>
      <w:r w:rsidR="00AB082A">
        <w:rPr>
          <w:rFonts w:ascii="Arial" w:eastAsia="Arial" w:hAnsi="Arial" w:cs="Arial"/>
          <w:color w:val="000000"/>
          <w:sz w:val="28"/>
          <w:szCs w:val="28"/>
        </w:rPr>
        <w:t>s</w:t>
      </w:r>
      <w:r>
        <w:rPr>
          <w:rFonts w:ascii="Arial" w:eastAsia="Arial" w:hAnsi="Arial" w:cs="Arial"/>
          <w:color w:val="000000"/>
          <w:sz w:val="28"/>
          <w:szCs w:val="28"/>
        </w:rPr>
        <w:t xml:space="preserve"> and need</w:t>
      </w:r>
      <w:r w:rsidR="00AB082A">
        <w:rPr>
          <w:rFonts w:ascii="Arial" w:eastAsia="Arial" w:hAnsi="Arial" w:cs="Arial"/>
          <w:color w:val="000000"/>
          <w:sz w:val="28"/>
          <w:szCs w:val="28"/>
        </w:rPr>
        <w:t xml:space="preserve">s of </w:t>
      </w:r>
      <w:r w:rsidR="00DF7E7B">
        <w:rPr>
          <w:rFonts w:ascii="Arial" w:eastAsia="Arial" w:hAnsi="Arial" w:cs="Arial"/>
          <w:color w:val="000000"/>
          <w:sz w:val="28"/>
          <w:szCs w:val="28"/>
        </w:rPr>
        <w:t>the client’s vulnerability</w:t>
      </w:r>
    </w:p>
    <w:p w14:paraId="36852204" w14:textId="028A3518" w:rsidR="005A071C" w:rsidRDefault="005A071C" w:rsidP="00061B9F">
      <w:pPr>
        <w:numPr>
          <w:ilvl w:val="0"/>
          <w:numId w:val="5"/>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lastRenderedPageBreak/>
        <w:t>Shar</w:t>
      </w:r>
      <w:r w:rsidR="00AB082A">
        <w:rPr>
          <w:rFonts w:ascii="Arial" w:eastAsia="Arial" w:hAnsi="Arial" w:cs="Arial"/>
          <w:color w:val="000000"/>
          <w:sz w:val="28"/>
          <w:szCs w:val="28"/>
        </w:rPr>
        <w:t>e</w:t>
      </w:r>
      <w:r>
        <w:rPr>
          <w:rFonts w:ascii="Arial" w:eastAsia="Arial" w:hAnsi="Arial" w:cs="Arial"/>
          <w:color w:val="000000"/>
          <w:sz w:val="28"/>
          <w:szCs w:val="28"/>
        </w:rPr>
        <w:t xml:space="preserve"> information in a timely and appropriate way whil</w:t>
      </w:r>
      <w:r>
        <w:rPr>
          <w:rFonts w:ascii="Arial" w:eastAsia="Arial" w:hAnsi="Arial" w:cs="Arial"/>
          <w:sz w:val="28"/>
          <w:szCs w:val="28"/>
        </w:rPr>
        <w:t xml:space="preserve">st maintaining client confidentiality </w:t>
      </w:r>
      <w:r w:rsidR="00381F2D">
        <w:rPr>
          <w:rFonts w:ascii="Arial" w:eastAsia="Arial" w:hAnsi="Arial" w:cs="Arial"/>
          <w:sz w:val="28"/>
          <w:szCs w:val="28"/>
        </w:rPr>
        <w:t xml:space="preserve">in accordance with </w:t>
      </w:r>
      <w:proofErr w:type="gramStart"/>
      <w:r w:rsidR="00381F2D">
        <w:rPr>
          <w:rFonts w:ascii="Arial" w:eastAsia="Arial" w:hAnsi="Arial" w:cs="Arial"/>
          <w:sz w:val="28"/>
          <w:szCs w:val="28"/>
        </w:rPr>
        <w:t>Every Cloud policies and procedures</w:t>
      </w:r>
      <w:proofErr w:type="gramEnd"/>
    </w:p>
    <w:p w14:paraId="2C76CA12" w14:textId="0B2382A2" w:rsidR="005A071C" w:rsidRDefault="00381F2D" w:rsidP="00061B9F">
      <w:pPr>
        <w:numPr>
          <w:ilvl w:val="0"/>
          <w:numId w:val="5"/>
        </w:numPr>
        <w:pBdr>
          <w:top w:val="nil"/>
          <w:left w:val="nil"/>
          <w:bottom w:val="nil"/>
          <w:right w:val="nil"/>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t>Demonstrate clear and consistent o</w:t>
      </w:r>
      <w:r w:rsidR="005A071C">
        <w:rPr>
          <w:rFonts w:ascii="Arial" w:eastAsia="Arial" w:hAnsi="Arial" w:cs="Arial"/>
          <w:color w:val="000000"/>
          <w:sz w:val="28"/>
          <w:szCs w:val="28"/>
        </w:rPr>
        <w:t xml:space="preserve">rganisational leadership and </w:t>
      </w:r>
      <w:r w:rsidR="008613D5">
        <w:rPr>
          <w:rFonts w:ascii="Arial" w:eastAsia="Arial" w:hAnsi="Arial" w:cs="Arial"/>
          <w:color w:val="000000"/>
          <w:sz w:val="28"/>
          <w:szCs w:val="28"/>
        </w:rPr>
        <w:t xml:space="preserve">promote our </w:t>
      </w:r>
      <w:r w:rsidR="005A071C">
        <w:rPr>
          <w:rFonts w:ascii="Arial" w:eastAsia="Arial" w:hAnsi="Arial" w:cs="Arial"/>
          <w:color w:val="000000"/>
          <w:sz w:val="28"/>
          <w:szCs w:val="28"/>
        </w:rPr>
        <w:t>culture for good outcomes</w:t>
      </w:r>
      <w:r w:rsidR="008613D5">
        <w:rPr>
          <w:rFonts w:ascii="Arial" w:eastAsia="Arial" w:hAnsi="Arial" w:cs="Arial"/>
          <w:color w:val="000000"/>
          <w:sz w:val="28"/>
          <w:szCs w:val="28"/>
        </w:rPr>
        <w:t xml:space="preserve"> for ou</w:t>
      </w:r>
      <w:r w:rsidR="00747966">
        <w:rPr>
          <w:rFonts w:ascii="Arial" w:eastAsia="Arial" w:hAnsi="Arial" w:cs="Arial"/>
          <w:color w:val="000000"/>
          <w:sz w:val="28"/>
          <w:szCs w:val="28"/>
        </w:rPr>
        <w:t>r clients</w:t>
      </w:r>
    </w:p>
    <w:p w14:paraId="7299CD7E" w14:textId="77777777" w:rsidR="007570D4" w:rsidRDefault="00BA3315" w:rsidP="007570D4">
      <w:pPr>
        <w:pStyle w:val="Heading2"/>
      </w:pPr>
      <w:bookmarkStart w:id="3" w:name="_Toc213317236"/>
      <w:bookmarkEnd w:id="2"/>
      <w:r>
        <w:t xml:space="preserve">1.2 </w:t>
      </w:r>
      <w:r w:rsidR="00D320D0" w:rsidRPr="003123D5">
        <w:t>Scope</w:t>
      </w:r>
      <w:bookmarkEnd w:id="3"/>
    </w:p>
    <w:p w14:paraId="7DF3C9EC" w14:textId="07F49962" w:rsidR="00D320D0" w:rsidRDefault="00474C85" w:rsidP="0009149D">
      <w:pPr>
        <w:spacing w:line="480" w:lineRule="auto"/>
        <w:rPr>
          <w:rFonts w:ascii="Arial" w:eastAsia="Arial" w:hAnsi="Arial" w:cs="Arial"/>
          <w:bCs/>
          <w:sz w:val="28"/>
          <w:szCs w:val="28"/>
        </w:rPr>
      </w:pPr>
      <w:r>
        <w:rPr>
          <w:rFonts w:ascii="Arial" w:eastAsia="Arial" w:hAnsi="Arial" w:cs="Arial"/>
          <w:bCs/>
          <w:sz w:val="28"/>
          <w:szCs w:val="28"/>
        </w:rPr>
        <w:t xml:space="preserve">This </w:t>
      </w:r>
      <w:r w:rsidR="00150E81">
        <w:rPr>
          <w:rFonts w:ascii="Arial" w:eastAsia="Arial" w:hAnsi="Arial" w:cs="Arial"/>
          <w:bCs/>
          <w:sz w:val="28"/>
          <w:szCs w:val="28"/>
        </w:rPr>
        <w:t>Safeguarding P</w:t>
      </w:r>
      <w:r>
        <w:rPr>
          <w:rFonts w:ascii="Arial" w:eastAsia="Arial" w:hAnsi="Arial" w:cs="Arial"/>
          <w:bCs/>
          <w:sz w:val="28"/>
          <w:szCs w:val="28"/>
        </w:rPr>
        <w:t xml:space="preserve">olicy </w:t>
      </w:r>
      <w:r w:rsidR="00150E81">
        <w:rPr>
          <w:rFonts w:ascii="Arial" w:eastAsia="Arial" w:hAnsi="Arial" w:cs="Arial"/>
          <w:bCs/>
          <w:sz w:val="28"/>
          <w:szCs w:val="28"/>
        </w:rPr>
        <w:t>&amp;</w:t>
      </w:r>
      <w:r>
        <w:rPr>
          <w:rFonts w:ascii="Arial" w:eastAsia="Arial" w:hAnsi="Arial" w:cs="Arial"/>
          <w:bCs/>
          <w:sz w:val="28"/>
          <w:szCs w:val="28"/>
        </w:rPr>
        <w:t xml:space="preserve"> </w:t>
      </w:r>
      <w:r w:rsidR="00150E81">
        <w:rPr>
          <w:rFonts w:ascii="Arial" w:eastAsia="Arial" w:hAnsi="Arial" w:cs="Arial"/>
          <w:bCs/>
          <w:sz w:val="28"/>
          <w:szCs w:val="28"/>
        </w:rPr>
        <w:t>P</w:t>
      </w:r>
      <w:r>
        <w:rPr>
          <w:rFonts w:ascii="Arial" w:eastAsia="Arial" w:hAnsi="Arial" w:cs="Arial"/>
          <w:bCs/>
          <w:sz w:val="28"/>
          <w:szCs w:val="28"/>
        </w:rPr>
        <w:t xml:space="preserve">rocedures </w:t>
      </w:r>
      <w:r w:rsidR="000631EA">
        <w:rPr>
          <w:rFonts w:ascii="Arial" w:eastAsia="Arial" w:hAnsi="Arial" w:cs="Arial"/>
          <w:bCs/>
          <w:sz w:val="28"/>
          <w:szCs w:val="28"/>
        </w:rPr>
        <w:t>concern</w:t>
      </w:r>
      <w:r w:rsidR="003E1F05">
        <w:rPr>
          <w:rFonts w:ascii="Arial" w:eastAsia="Arial" w:hAnsi="Arial" w:cs="Arial"/>
          <w:bCs/>
          <w:sz w:val="28"/>
          <w:szCs w:val="28"/>
        </w:rPr>
        <w:t>s</w:t>
      </w:r>
      <w:r w:rsidR="000631EA">
        <w:rPr>
          <w:rFonts w:ascii="Arial" w:eastAsia="Arial" w:hAnsi="Arial" w:cs="Arial"/>
          <w:bCs/>
          <w:sz w:val="28"/>
          <w:szCs w:val="28"/>
        </w:rPr>
        <w:t xml:space="preserve"> children and young people </w:t>
      </w:r>
      <w:r w:rsidR="001463CB">
        <w:rPr>
          <w:rFonts w:ascii="Arial" w:eastAsia="Arial" w:hAnsi="Arial" w:cs="Arial"/>
          <w:bCs/>
          <w:sz w:val="28"/>
          <w:szCs w:val="28"/>
        </w:rPr>
        <w:t xml:space="preserve">under the age of 18 </w:t>
      </w:r>
      <w:r w:rsidR="000631EA">
        <w:rPr>
          <w:rFonts w:ascii="Arial" w:eastAsia="Arial" w:hAnsi="Arial" w:cs="Arial"/>
          <w:bCs/>
          <w:sz w:val="28"/>
          <w:szCs w:val="28"/>
        </w:rPr>
        <w:t xml:space="preserve">which are </w:t>
      </w:r>
      <w:r w:rsidR="00150E81">
        <w:rPr>
          <w:rFonts w:ascii="Arial" w:eastAsia="Arial" w:hAnsi="Arial" w:cs="Arial"/>
          <w:bCs/>
          <w:sz w:val="28"/>
          <w:szCs w:val="28"/>
        </w:rPr>
        <w:t xml:space="preserve">the predominant client base of Every Cloud.  </w:t>
      </w:r>
      <w:r w:rsidR="009045D2">
        <w:rPr>
          <w:rFonts w:ascii="Arial" w:eastAsia="Arial" w:hAnsi="Arial" w:cs="Arial"/>
          <w:sz w:val="28"/>
          <w:szCs w:val="28"/>
        </w:rPr>
        <w:t>Whilst this policy is specific to our role as children’s therapists Every Cloud has a commitment to safeguard and protect the welfare of all who use our services.  We</w:t>
      </w:r>
      <w:r w:rsidR="00150E81">
        <w:rPr>
          <w:rFonts w:ascii="Arial" w:eastAsia="Arial" w:hAnsi="Arial" w:cs="Arial"/>
          <w:bCs/>
          <w:sz w:val="28"/>
          <w:szCs w:val="28"/>
        </w:rPr>
        <w:t xml:space="preserve"> work with</w:t>
      </w:r>
      <w:r w:rsidR="009045D2">
        <w:rPr>
          <w:rFonts w:ascii="Arial" w:eastAsia="Arial" w:hAnsi="Arial" w:cs="Arial"/>
          <w:bCs/>
          <w:sz w:val="28"/>
          <w:szCs w:val="28"/>
        </w:rPr>
        <w:t xml:space="preserve"> children and young people’s</w:t>
      </w:r>
      <w:r w:rsidR="00150E81">
        <w:rPr>
          <w:rFonts w:ascii="Arial" w:eastAsia="Arial" w:hAnsi="Arial" w:cs="Arial"/>
          <w:bCs/>
          <w:sz w:val="28"/>
          <w:szCs w:val="28"/>
        </w:rPr>
        <w:t xml:space="preserve"> families</w:t>
      </w:r>
      <w:r w:rsidR="000E0B70">
        <w:rPr>
          <w:rFonts w:ascii="Arial" w:eastAsia="Arial" w:hAnsi="Arial" w:cs="Arial"/>
          <w:bCs/>
          <w:sz w:val="28"/>
          <w:szCs w:val="28"/>
        </w:rPr>
        <w:t xml:space="preserve"> and carers</w:t>
      </w:r>
      <w:r w:rsidR="00150E81">
        <w:rPr>
          <w:rFonts w:ascii="Arial" w:eastAsia="Arial" w:hAnsi="Arial" w:cs="Arial"/>
          <w:bCs/>
          <w:sz w:val="28"/>
          <w:szCs w:val="28"/>
        </w:rPr>
        <w:t xml:space="preserve"> and recognise that some young people </w:t>
      </w:r>
      <w:r w:rsidR="00B036E9">
        <w:rPr>
          <w:rFonts w:ascii="Arial" w:eastAsia="Arial" w:hAnsi="Arial" w:cs="Arial"/>
          <w:bCs/>
          <w:sz w:val="28"/>
          <w:szCs w:val="28"/>
        </w:rPr>
        <w:t>we work with may</w:t>
      </w:r>
      <w:r w:rsidR="00150E81">
        <w:rPr>
          <w:rFonts w:ascii="Arial" w:eastAsia="Arial" w:hAnsi="Arial" w:cs="Arial"/>
          <w:bCs/>
          <w:sz w:val="28"/>
          <w:szCs w:val="28"/>
        </w:rPr>
        <w:t xml:space="preserve"> be transitioning to adulthood and therefore this policy must be </w:t>
      </w:r>
      <w:r w:rsidR="00D320D0" w:rsidRPr="0095418A">
        <w:rPr>
          <w:rFonts w:ascii="Arial" w:eastAsia="Arial" w:hAnsi="Arial" w:cs="Arial"/>
          <w:bCs/>
          <w:sz w:val="28"/>
          <w:szCs w:val="28"/>
        </w:rPr>
        <w:t>read and operated in conjunction with Safeguarding Adults</w:t>
      </w:r>
      <w:r w:rsidR="001A6D6A">
        <w:rPr>
          <w:rFonts w:ascii="Arial" w:eastAsia="Arial" w:hAnsi="Arial" w:cs="Arial"/>
          <w:bCs/>
          <w:sz w:val="28"/>
          <w:szCs w:val="28"/>
        </w:rPr>
        <w:t xml:space="preserve"> at Risk</w:t>
      </w:r>
      <w:r w:rsidR="00D320D0" w:rsidRPr="0095418A">
        <w:rPr>
          <w:rFonts w:ascii="Arial" w:eastAsia="Arial" w:hAnsi="Arial" w:cs="Arial"/>
          <w:bCs/>
          <w:sz w:val="28"/>
          <w:szCs w:val="28"/>
        </w:rPr>
        <w:t xml:space="preserve"> Policy &amp; Procedure (</w:t>
      </w:r>
      <w:r w:rsidR="00D320D0">
        <w:rPr>
          <w:rFonts w:ascii="Arial" w:eastAsia="Arial" w:hAnsi="Arial" w:cs="Arial"/>
          <w:bCs/>
          <w:sz w:val="28"/>
          <w:szCs w:val="28"/>
        </w:rPr>
        <w:t>issued</w:t>
      </w:r>
      <w:r w:rsidR="00D320D0" w:rsidRPr="0095418A">
        <w:rPr>
          <w:rFonts w:ascii="Arial" w:eastAsia="Arial" w:hAnsi="Arial" w:cs="Arial"/>
          <w:bCs/>
          <w:sz w:val="28"/>
          <w:szCs w:val="28"/>
        </w:rPr>
        <w:t xml:space="preserve"> </w:t>
      </w:r>
      <w:r w:rsidR="00DF7E7B">
        <w:rPr>
          <w:rFonts w:ascii="Arial" w:eastAsia="Arial" w:hAnsi="Arial" w:cs="Arial"/>
          <w:bCs/>
          <w:sz w:val="28"/>
          <w:szCs w:val="28"/>
        </w:rPr>
        <w:t>November</w:t>
      </w:r>
      <w:r w:rsidR="00D320D0" w:rsidRPr="0095418A">
        <w:rPr>
          <w:rFonts w:ascii="Arial" w:eastAsia="Arial" w:hAnsi="Arial" w:cs="Arial"/>
          <w:bCs/>
          <w:sz w:val="28"/>
          <w:szCs w:val="28"/>
        </w:rPr>
        <w:t xml:space="preserve"> 2025</w:t>
      </w:r>
      <w:r w:rsidR="00D320D0">
        <w:rPr>
          <w:rFonts w:ascii="Arial" w:eastAsia="Arial" w:hAnsi="Arial" w:cs="Arial"/>
          <w:bCs/>
          <w:sz w:val="28"/>
          <w:szCs w:val="28"/>
        </w:rPr>
        <w:t xml:space="preserve"> as</w:t>
      </w:r>
      <w:r w:rsidR="00D320D0" w:rsidRPr="0095418A">
        <w:rPr>
          <w:rFonts w:ascii="Arial" w:eastAsia="Arial" w:hAnsi="Arial" w:cs="Arial"/>
          <w:bCs/>
          <w:sz w:val="28"/>
          <w:szCs w:val="28"/>
        </w:rPr>
        <w:t xml:space="preserve"> a separate document)</w:t>
      </w:r>
      <w:r w:rsidR="007570D4">
        <w:rPr>
          <w:rFonts w:ascii="Arial" w:eastAsia="Arial" w:hAnsi="Arial" w:cs="Arial"/>
          <w:bCs/>
          <w:sz w:val="28"/>
          <w:szCs w:val="28"/>
        </w:rPr>
        <w:t xml:space="preserve"> which covers </w:t>
      </w:r>
      <w:proofErr w:type="gramStart"/>
      <w:r w:rsidR="007570D4">
        <w:rPr>
          <w:rFonts w:ascii="Arial" w:eastAsia="Arial" w:hAnsi="Arial" w:cs="Arial"/>
          <w:bCs/>
          <w:sz w:val="28"/>
          <w:szCs w:val="28"/>
        </w:rPr>
        <w:t>Every Cloud’s safeguarding policies and procedures</w:t>
      </w:r>
      <w:proofErr w:type="gramEnd"/>
      <w:r w:rsidR="007570D4">
        <w:rPr>
          <w:rFonts w:ascii="Arial" w:eastAsia="Arial" w:hAnsi="Arial" w:cs="Arial"/>
          <w:bCs/>
          <w:sz w:val="28"/>
          <w:szCs w:val="28"/>
        </w:rPr>
        <w:t xml:space="preserve"> for those groups.</w:t>
      </w:r>
    </w:p>
    <w:p w14:paraId="4D133007" w14:textId="0BA7C987" w:rsidR="00776539" w:rsidRDefault="00ED32E1" w:rsidP="00ED32E1">
      <w:pPr>
        <w:spacing w:line="480" w:lineRule="auto"/>
        <w:rPr>
          <w:rFonts w:ascii="Arial" w:eastAsia="Arial" w:hAnsi="Arial" w:cs="Arial"/>
          <w:bCs/>
          <w:sz w:val="28"/>
          <w:szCs w:val="28"/>
        </w:rPr>
      </w:pPr>
      <w:r>
        <w:rPr>
          <w:rFonts w:ascii="Arial" w:eastAsia="Arial" w:hAnsi="Arial" w:cs="Arial"/>
          <w:bCs/>
          <w:sz w:val="28"/>
          <w:szCs w:val="28"/>
        </w:rPr>
        <w:t>This policy and its procedures apply to all Every Cloud staff and volunteers</w:t>
      </w:r>
      <w:r w:rsidR="00C315BA">
        <w:rPr>
          <w:rFonts w:ascii="Arial" w:eastAsia="Arial" w:hAnsi="Arial" w:cs="Arial"/>
          <w:bCs/>
          <w:sz w:val="28"/>
          <w:szCs w:val="28"/>
        </w:rPr>
        <w:t xml:space="preserve">: it is important that everyone at Every Cloud, whether paid or not, is </w:t>
      </w:r>
      <w:r w:rsidR="00FA3051">
        <w:rPr>
          <w:rFonts w:ascii="Arial" w:eastAsia="Arial" w:hAnsi="Arial" w:cs="Arial"/>
          <w:bCs/>
          <w:sz w:val="28"/>
          <w:szCs w:val="28"/>
        </w:rPr>
        <w:t xml:space="preserve">aware of safeguarding risks and the appropriate steps to take if there </w:t>
      </w:r>
      <w:r w:rsidR="00E15AB5">
        <w:rPr>
          <w:rFonts w:ascii="Arial" w:eastAsia="Arial" w:hAnsi="Arial" w:cs="Arial"/>
          <w:bCs/>
          <w:sz w:val="28"/>
          <w:szCs w:val="28"/>
        </w:rPr>
        <w:t>are indications that</w:t>
      </w:r>
      <w:r w:rsidR="00FA3051">
        <w:rPr>
          <w:rFonts w:ascii="Arial" w:eastAsia="Arial" w:hAnsi="Arial" w:cs="Arial"/>
          <w:bCs/>
          <w:sz w:val="28"/>
          <w:szCs w:val="28"/>
        </w:rPr>
        <w:t xml:space="preserve"> a child may be exposed to harm.</w:t>
      </w:r>
      <w:r>
        <w:rPr>
          <w:rFonts w:ascii="Arial" w:eastAsia="Arial" w:hAnsi="Arial" w:cs="Arial"/>
          <w:bCs/>
          <w:sz w:val="28"/>
          <w:szCs w:val="28"/>
        </w:rPr>
        <w:t xml:space="preserve">  </w:t>
      </w:r>
    </w:p>
    <w:p w14:paraId="452F1DC1" w14:textId="5FF1E60E" w:rsidR="00BA3315" w:rsidRPr="00E01B64" w:rsidRDefault="00BA3315" w:rsidP="0009149D">
      <w:pPr>
        <w:pStyle w:val="Heading2"/>
      </w:pPr>
      <w:bookmarkStart w:id="4" w:name="_Toc213317237"/>
      <w:r w:rsidRPr="00E01B64">
        <w:lastRenderedPageBreak/>
        <w:t>1.3 Policy Objectives</w:t>
      </w:r>
      <w:bookmarkEnd w:id="4"/>
    </w:p>
    <w:p w14:paraId="3B9550C0" w14:textId="7663B1B0" w:rsidR="00BA3315" w:rsidRDefault="00BA3315" w:rsidP="00ED32E1">
      <w:pPr>
        <w:spacing w:line="480" w:lineRule="auto"/>
        <w:rPr>
          <w:rFonts w:ascii="Arial" w:eastAsia="Arial" w:hAnsi="Arial" w:cs="Arial"/>
          <w:sz w:val="28"/>
          <w:szCs w:val="28"/>
        </w:rPr>
      </w:pPr>
      <w:r>
        <w:rPr>
          <w:rFonts w:ascii="Arial" w:eastAsia="Arial" w:hAnsi="Arial" w:cs="Arial"/>
          <w:sz w:val="28"/>
          <w:szCs w:val="28"/>
        </w:rPr>
        <w:t>Our child</w:t>
      </w:r>
      <w:r w:rsidR="006444BF">
        <w:rPr>
          <w:rFonts w:ascii="Arial" w:eastAsia="Arial" w:hAnsi="Arial" w:cs="Arial"/>
          <w:sz w:val="28"/>
          <w:szCs w:val="28"/>
        </w:rPr>
        <w:t>-</w:t>
      </w:r>
      <w:r>
        <w:rPr>
          <w:rFonts w:ascii="Arial" w:eastAsia="Arial" w:hAnsi="Arial" w:cs="Arial"/>
          <w:sz w:val="28"/>
          <w:szCs w:val="28"/>
        </w:rPr>
        <w:t>centred and person</w:t>
      </w:r>
      <w:r w:rsidR="00E01B64">
        <w:rPr>
          <w:rFonts w:ascii="Arial" w:eastAsia="Arial" w:hAnsi="Arial" w:cs="Arial"/>
          <w:sz w:val="28"/>
          <w:szCs w:val="28"/>
        </w:rPr>
        <w:t>-</w:t>
      </w:r>
      <w:r>
        <w:rPr>
          <w:rFonts w:ascii="Arial" w:eastAsia="Arial" w:hAnsi="Arial" w:cs="Arial"/>
          <w:sz w:val="28"/>
          <w:szCs w:val="28"/>
        </w:rPr>
        <w:t xml:space="preserve">centred therapeutic approach underpins all our work with </w:t>
      </w:r>
      <w:r>
        <w:rPr>
          <w:rFonts w:ascii="Arial" w:eastAsia="Arial" w:hAnsi="Arial" w:cs="Arial"/>
          <w:b/>
          <w:sz w:val="28"/>
          <w:szCs w:val="28"/>
        </w:rPr>
        <w:t>children</w:t>
      </w:r>
      <w:r w:rsidR="00DF4D9D">
        <w:rPr>
          <w:rFonts w:ascii="Arial" w:eastAsia="Arial" w:hAnsi="Arial" w:cs="Arial"/>
          <w:b/>
          <w:sz w:val="28"/>
          <w:szCs w:val="28"/>
        </w:rPr>
        <w:t xml:space="preserve"> and</w:t>
      </w:r>
      <w:r>
        <w:rPr>
          <w:rFonts w:ascii="Arial" w:eastAsia="Arial" w:hAnsi="Arial" w:cs="Arial"/>
          <w:b/>
          <w:sz w:val="28"/>
          <w:szCs w:val="28"/>
        </w:rPr>
        <w:t xml:space="preserve"> young people</w:t>
      </w:r>
      <w:r>
        <w:rPr>
          <w:rFonts w:ascii="Arial" w:eastAsia="Arial" w:hAnsi="Arial" w:cs="Arial"/>
          <w:sz w:val="28"/>
          <w:szCs w:val="28"/>
        </w:rPr>
        <w:t xml:space="preserve">.  Objectives that are specific to our safeguarding ethos are: </w:t>
      </w:r>
    </w:p>
    <w:p w14:paraId="6A47B535" w14:textId="69A4A93E" w:rsidR="00BA3315" w:rsidRDefault="00BA3315" w:rsidP="00ED32E1">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support children</w:t>
      </w:r>
      <w:r w:rsidR="00D33A79">
        <w:rPr>
          <w:rFonts w:ascii="Arial" w:eastAsia="Arial" w:hAnsi="Arial" w:cs="Arial"/>
          <w:color w:val="000000"/>
          <w:sz w:val="28"/>
          <w:szCs w:val="28"/>
        </w:rPr>
        <w:t xml:space="preserve"> and </w:t>
      </w:r>
      <w:r>
        <w:rPr>
          <w:rFonts w:ascii="Arial" w:eastAsia="Arial" w:hAnsi="Arial" w:cs="Arial"/>
          <w:color w:val="000000"/>
          <w:sz w:val="28"/>
          <w:szCs w:val="28"/>
        </w:rPr>
        <w:t xml:space="preserve">young people in ways that will foster security, confidence and independence </w:t>
      </w:r>
    </w:p>
    <w:p w14:paraId="5BFF9BD4" w14:textId="790B6343" w:rsidR="00BA3315" w:rsidRDefault="00BA3315" w:rsidP="00ED32E1">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provide an environment in which children</w:t>
      </w:r>
      <w:r w:rsidR="00D33A79">
        <w:rPr>
          <w:rFonts w:ascii="Arial" w:eastAsia="Arial" w:hAnsi="Arial" w:cs="Arial"/>
          <w:color w:val="000000"/>
          <w:sz w:val="28"/>
          <w:szCs w:val="28"/>
        </w:rPr>
        <w:t xml:space="preserve"> and</w:t>
      </w:r>
      <w:r>
        <w:rPr>
          <w:rFonts w:ascii="Arial" w:eastAsia="Arial" w:hAnsi="Arial" w:cs="Arial"/>
          <w:color w:val="000000"/>
          <w:sz w:val="28"/>
          <w:szCs w:val="28"/>
        </w:rPr>
        <w:t>, young people feel safe, secure, valued and respected, and feel confident to disclose to their therapist if they are in or have had difficulties, believing they will be effectively listened to. Every Cloud recogn</w:t>
      </w:r>
      <w:r>
        <w:rPr>
          <w:rFonts w:ascii="Arial" w:eastAsia="Arial" w:hAnsi="Arial" w:cs="Arial"/>
          <w:sz w:val="28"/>
          <w:szCs w:val="28"/>
        </w:rPr>
        <w:t>ises that children may not feel ready or know how to tell someone if they are being abused and that often building a safe, therapeutic relationship needs to be the initial priority.</w:t>
      </w:r>
    </w:p>
    <w:p w14:paraId="7809EB3B" w14:textId="77777777" w:rsidR="00BA3315" w:rsidRDefault="00BA3315" w:rsidP="00ED32E1">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be clear and transparent with our confidentiality contract with each child and young person that confidentiality cannot be maintained if the therapist believes there is a risk of harm to anyone. This will be discussed with the child or young person at the start of their therapy intervention and again at the time of the disclosure</w:t>
      </w:r>
      <w:r>
        <w:rPr>
          <w:rFonts w:ascii="Arial" w:eastAsia="Arial" w:hAnsi="Arial" w:cs="Arial"/>
          <w:sz w:val="28"/>
          <w:szCs w:val="28"/>
        </w:rPr>
        <w:t>.</w:t>
      </w:r>
    </w:p>
    <w:p w14:paraId="2F9220C2" w14:textId="5796B069" w:rsidR="00BA3315" w:rsidRDefault="00BA3315" w:rsidP="00ED32E1">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raise the awareness of all therapists</w:t>
      </w:r>
      <w:r w:rsidR="00836FAD">
        <w:rPr>
          <w:rFonts w:ascii="Arial" w:eastAsia="Arial" w:hAnsi="Arial" w:cs="Arial"/>
          <w:color w:val="000000"/>
          <w:sz w:val="28"/>
          <w:szCs w:val="28"/>
        </w:rPr>
        <w:t xml:space="preserve"> </w:t>
      </w:r>
      <w:r>
        <w:rPr>
          <w:rFonts w:ascii="Arial" w:eastAsia="Arial" w:hAnsi="Arial" w:cs="Arial"/>
          <w:color w:val="000000"/>
          <w:sz w:val="28"/>
          <w:szCs w:val="28"/>
        </w:rPr>
        <w:t xml:space="preserve">(including those therapists and professionals working </w:t>
      </w:r>
      <w:r>
        <w:rPr>
          <w:rFonts w:ascii="Arial" w:eastAsia="Arial" w:hAnsi="Arial" w:cs="Arial"/>
          <w:sz w:val="28"/>
          <w:szCs w:val="28"/>
        </w:rPr>
        <w:t xml:space="preserve">elsewhere but supported by </w:t>
      </w:r>
      <w:r w:rsidR="00836FAD">
        <w:rPr>
          <w:rFonts w:ascii="Arial" w:eastAsia="Arial" w:hAnsi="Arial" w:cs="Arial"/>
          <w:sz w:val="28"/>
          <w:szCs w:val="28"/>
        </w:rPr>
        <w:t>E</w:t>
      </w:r>
      <w:r>
        <w:rPr>
          <w:rFonts w:ascii="Arial" w:eastAsia="Arial" w:hAnsi="Arial" w:cs="Arial"/>
          <w:sz w:val="28"/>
          <w:szCs w:val="28"/>
        </w:rPr>
        <w:t>very Cloud supervision)</w:t>
      </w:r>
      <w:r>
        <w:rPr>
          <w:rFonts w:ascii="Arial" w:eastAsia="Arial" w:hAnsi="Arial" w:cs="Arial"/>
          <w:color w:val="000000"/>
          <w:sz w:val="28"/>
          <w:szCs w:val="28"/>
        </w:rPr>
        <w:t xml:space="preserve"> of their duty to safeguard children</w:t>
      </w:r>
      <w:r w:rsidR="00D33A79">
        <w:rPr>
          <w:rFonts w:ascii="Arial" w:eastAsia="Arial" w:hAnsi="Arial" w:cs="Arial"/>
          <w:color w:val="000000"/>
          <w:sz w:val="28"/>
          <w:szCs w:val="28"/>
        </w:rPr>
        <w:t xml:space="preserve"> and</w:t>
      </w:r>
      <w:r>
        <w:rPr>
          <w:rFonts w:ascii="Arial" w:eastAsia="Arial" w:hAnsi="Arial" w:cs="Arial"/>
          <w:color w:val="000000"/>
          <w:sz w:val="28"/>
          <w:szCs w:val="28"/>
        </w:rPr>
        <w:t xml:space="preserve"> young </w:t>
      </w:r>
      <w:r>
        <w:rPr>
          <w:rFonts w:ascii="Arial" w:eastAsia="Arial" w:hAnsi="Arial" w:cs="Arial"/>
          <w:color w:val="000000"/>
          <w:sz w:val="28"/>
          <w:szCs w:val="28"/>
        </w:rPr>
        <w:lastRenderedPageBreak/>
        <w:t xml:space="preserve">people and of their responsibilities in identifying and reporting possible cases of abuse. </w:t>
      </w:r>
    </w:p>
    <w:p w14:paraId="13FF82BA" w14:textId="7E117550" w:rsidR="00BA3315" w:rsidRDefault="00BA3315" w:rsidP="00ED32E1">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emphasise the need for good levels of communication between parents/carers and all agencies, enabling the therapist to have a clear picture of the child</w:t>
      </w:r>
      <w:r w:rsidR="00D33A79">
        <w:rPr>
          <w:rFonts w:ascii="Arial" w:eastAsia="Arial" w:hAnsi="Arial" w:cs="Arial"/>
          <w:color w:val="000000"/>
          <w:sz w:val="28"/>
          <w:szCs w:val="28"/>
        </w:rPr>
        <w:t xml:space="preserve"> and</w:t>
      </w:r>
      <w:r w:rsidR="00A70F52">
        <w:rPr>
          <w:rFonts w:ascii="Arial" w:eastAsia="Arial" w:hAnsi="Arial" w:cs="Arial"/>
          <w:color w:val="000000"/>
          <w:sz w:val="28"/>
          <w:szCs w:val="28"/>
        </w:rPr>
        <w:t xml:space="preserve"> </w:t>
      </w:r>
      <w:r>
        <w:rPr>
          <w:rFonts w:ascii="Arial" w:eastAsia="Arial" w:hAnsi="Arial" w:cs="Arial"/>
          <w:color w:val="000000"/>
          <w:sz w:val="28"/>
          <w:szCs w:val="28"/>
        </w:rPr>
        <w:t>young person, considering all parts of the jigsaw and the role that information sharing can play in pulling together all pieces of the puzzle.</w:t>
      </w:r>
    </w:p>
    <w:p w14:paraId="4C46E1A7" w14:textId="6FC3F584" w:rsidR="00BA3315" w:rsidRDefault="00BA3315" w:rsidP="00ED32E1">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develop a structured procedure within Every Cloud which will be followed in cases of suspected abuse or concerns</w:t>
      </w:r>
      <w:r>
        <w:rPr>
          <w:rFonts w:ascii="Arial" w:eastAsia="Arial" w:hAnsi="Arial" w:cs="Arial"/>
          <w:sz w:val="28"/>
          <w:szCs w:val="28"/>
        </w:rPr>
        <w:t>, also referred to as low level concerns</w:t>
      </w:r>
      <w:r>
        <w:rPr>
          <w:rFonts w:ascii="Arial" w:eastAsia="Arial" w:hAnsi="Arial" w:cs="Arial"/>
          <w:color w:val="000000"/>
          <w:sz w:val="28"/>
          <w:szCs w:val="28"/>
        </w:rPr>
        <w:t xml:space="preserve"> (</w:t>
      </w:r>
      <w:r w:rsidR="00D33A79">
        <w:rPr>
          <w:rFonts w:ascii="Arial" w:eastAsia="Arial" w:hAnsi="Arial" w:cs="Arial"/>
          <w:color w:val="000000"/>
          <w:sz w:val="28"/>
          <w:szCs w:val="28"/>
        </w:rPr>
        <w:t>s</w:t>
      </w:r>
      <w:r>
        <w:rPr>
          <w:rFonts w:ascii="Arial" w:eastAsia="Arial" w:hAnsi="Arial" w:cs="Arial"/>
          <w:color w:val="000000"/>
          <w:sz w:val="28"/>
          <w:szCs w:val="28"/>
        </w:rPr>
        <w:t>ee Appendices One &amp; Two).</w:t>
      </w:r>
    </w:p>
    <w:p w14:paraId="564B9377" w14:textId="4BAEC915" w:rsidR="00BA3315" w:rsidRDefault="00BA3315" w:rsidP="00ED32E1">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To develop and promote effective working relationships with other agencies to ensure a systemic approach, especially </w:t>
      </w:r>
      <w:r w:rsidR="00A77AF7">
        <w:rPr>
          <w:rFonts w:ascii="Arial" w:eastAsia="Arial" w:hAnsi="Arial" w:cs="Arial"/>
          <w:color w:val="000000"/>
          <w:sz w:val="28"/>
          <w:szCs w:val="28"/>
        </w:rPr>
        <w:t>s</w:t>
      </w:r>
      <w:r>
        <w:rPr>
          <w:rFonts w:ascii="Arial" w:eastAsia="Arial" w:hAnsi="Arial" w:cs="Arial"/>
          <w:color w:val="000000"/>
          <w:sz w:val="28"/>
          <w:szCs w:val="28"/>
        </w:rPr>
        <w:t>chools, the Police; Social Care; CAMHS; Families First and their commissioned services.</w:t>
      </w:r>
    </w:p>
    <w:p w14:paraId="2C65273B" w14:textId="77777777" w:rsidR="00BA3315" w:rsidRDefault="00BA3315" w:rsidP="00ED32E1">
      <w:pPr>
        <w:numPr>
          <w:ilvl w:val="0"/>
          <w:numId w:val="3"/>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To ensure that all therapists and office staff are recruited following Safer Recruitment processes and have suitability checks, including verification of their identity, qualifications and a satisfactory Enhanced DBS and online check (according to guidance) and a singl</w:t>
      </w:r>
      <w:r>
        <w:rPr>
          <w:rFonts w:ascii="Arial" w:eastAsia="Arial" w:hAnsi="Arial" w:cs="Arial"/>
          <w:sz w:val="28"/>
          <w:szCs w:val="28"/>
        </w:rPr>
        <w:t xml:space="preserve">e </w:t>
      </w:r>
      <w:r>
        <w:rPr>
          <w:rFonts w:ascii="Arial" w:eastAsia="Arial" w:hAnsi="Arial" w:cs="Arial"/>
          <w:color w:val="000000"/>
          <w:sz w:val="28"/>
          <w:szCs w:val="28"/>
        </w:rPr>
        <w:t>central record (SCR) is kept updated regularly.</w:t>
      </w:r>
    </w:p>
    <w:p w14:paraId="3F9EC498" w14:textId="77777777" w:rsidR="00BA3315" w:rsidRDefault="00BA3315" w:rsidP="00ED32E1">
      <w:pPr>
        <w:pBdr>
          <w:top w:val="nil"/>
          <w:left w:val="nil"/>
          <w:bottom w:val="nil"/>
          <w:right w:val="nil"/>
          <w:between w:val="nil"/>
        </w:pBdr>
        <w:spacing w:after="0" w:line="480" w:lineRule="auto"/>
        <w:rPr>
          <w:rFonts w:ascii="Arial" w:eastAsia="Arial" w:hAnsi="Arial" w:cs="Arial"/>
          <w:i/>
          <w:color w:val="000000"/>
          <w:sz w:val="28"/>
          <w:szCs w:val="28"/>
        </w:rPr>
      </w:pPr>
      <w:r>
        <w:rPr>
          <w:rFonts w:ascii="Arial" w:eastAsia="Arial" w:hAnsi="Arial" w:cs="Arial"/>
          <w:i/>
          <w:color w:val="000000"/>
          <w:sz w:val="28"/>
          <w:szCs w:val="28"/>
        </w:rPr>
        <w:t>See also Safer Recruitment Policy</w:t>
      </w:r>
    </w:p>
    <w:p w14:paraId="48E8E3F8" w14:textId="77777777" w:rsidR="00BA3315" w:rsidRDefault="00BA3315" w:rsidP="00ED32E1">
      <w:pPr>
        <w:numPr>
          <w:ilvl w:val="0"/>
          <w:numId w:val="3"/>
        </w:numPr>
        <w:pBdr>
          <w:top w:val="nil"/>
          <w:left w:val="nil"/>
          <w:bottom w:val="nil"/>
          <w:right w:val="nil"/>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lastRenderedPageBreak/>
        <w:t>To ensure that all therapists receive all relevant statutory Safeguarding/Child Protection/Prevent training and Designated S</w:t>
      </w:r>
      <w:r>
        <w:rPr>
          <w:rFonts w:ascii="Arial" w:eastAsia="Arial" w:hAnsi="Arial" w:cs="Arial"/>
          <w:sz w:val="28"/>
          <w:szCs w:val="28"/>
        </w:rPr>
        <w:t>a</w:t>
      </w:r>
      <w:r>
        <w:rPr>
          <w:rFonts w:ascii="Arial" w:eastAsia="Arial" w:hAnsi="Arial" w:cs="Arial"/>
          <w:color w:val="000000"/>
          <w:sz w:val="28"/>
          <w:szCs w:val="28"/>
        </w:rPr>
        <w:t>feguarding Leads receive relevant enhanced training.</w:t>
      </w:r>
    </w:p>
    <w:p w14:paraId="2826966E" w14:textId="5FED4535" w:rsidR="00331264" w:rsidRDefault="00BA3315" w:rsidP="00ED32E1">
      <w:pPr>
        <w:numPr>
          <w:ilvl w:val="0"/>
          <w:numId w:val="3"/>
        </w:numPr>
        <w:pBdr>
          <w:top w:val="nil"/>
          <w:left w:val="nil"/>
          <w:bottom w:val="nil"/>
          <w:right w:val="nil"/>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t>To ensure all therapists are aware of their duty to report in cases of Prevent and suspected FGM.</w:t>
      </w:r>
    </w:p>
    <w:p w14:paraId="7D8FB0B2" w14:textId="154867C8" w:rsidR="00331264" w:rsidRPr="0020705B" w:rsidRDefault="00331264" w:rsidP="0009149D">
      <w:pPr>
        <w:pStyle w:val="Heading2"/>
      </w:pPr>
      <w:bookmarkStart w:id="5" w:name="_Toc213317238"/>
      <w:r w:rsidRPr="0020705B">
        <w:t xml:space="preserve">1.4 </w:t>
      </w:r>
      <w:r w:rsidR="0020705B" w:rsidRPr="0020705B">
        <w:t>Legal &amp; Regulatory Framework</w:t>
      </w:r>
      <w:bookmarkEnd w:id="5"/>
    </w:p>
    <w:p w14:paraId="60ACB667" w14:textId="77777777" w:rsidR="0020705B" w:rsidRDefault="0020705B" w:rsidP="002C1E4A">
      <w:pPr>
        <w:spacing w:line="480" w:lineRule="auto"/>
        <w:rPr>
          <w:rFonts w:ascii="Arial" w:eastAsia="Arial" w:hAnsi="Arial" w:cs="Arial"/>
          <w:sz w:val="28"/>
          <w:szCs w:val="28"/>
        </w:rPr>
      </w:pPr>
      <w:r>
        <w:rPr>
          <w:rFonts w:ascii="Arial" w:eastAsia="Arial" w:hAnsi="Arial" w:cs="Arial"/>
          <w:sz w:val="28"/>
          <w:szCs w:val="28"/>
        </w:rPr>
        <w:t xml:space="preserve">Our safeguarding policy and our practice reflects current legislation and guidelines including but not limited to: </w:t>
      </w:r>
    </w:p>
    <w:p w14:paraId="5CDE72B8" w14:textId="77777777" w:rsidR="0020705B" w:rsidRDefault="0020705B" w:rsidP="002C1E4A">
      <w:pPr>
        <w:numPr>
          <w:ilvl w:val="0"/>
          <w:numId w:val="2"/>
        </w:numPr>
        <w:pBdr>
          <w:top w:val="nil"/>
          <w:left w:val="nil"/>
          <w:bottom w:val="nil"/>
          <w:right w:val="nil"/>
          <w:between w:val="nil"/>
        </w:pBdr>
        <w:spacing w:after="0" w:line="480" w:lineRule="auto"/>
        <w:rPr>
          <w:rFonts w:ascii="Arial" w:eastAsia="Arial" w:hAnsi="Arial" w:cs="Arial"/>
          <w:color w:val="000000"/>
          <w:sz w:val="28"/>
          <w:szCs w:val="28"/>
        </w:rPr>
      </w:pPr>
      <w:hyperlink r:id="rId10">
        <w:r>
          <w:rPr>
            <w:rFonts w:ascii="Arial" w:eastAsia="Arial" w:hAnsi="Arial" w:cs="Arial"/>
            <w:color w:val="1155CC"/>
            <w:sz w:val="28"/>
            <w:szCs w:val="28"/>
            <w:u w:val="single"/>
          </w:rPr>
          <w:t>BAPT Ethical Framework</w:t>
        </w:r>
      </w:hyperlink>
      <w:r>
        <w:rPr>
          <w:rFonts w:ascii="Arial" w:eastAsia="Arial" w:hAnsi="Arial" w:cs="Arial"/>
          <w:color w:val="000000"/>
          <w:sz w:val="28"/>
          <w:szCs w:val="28"/>
        </w:rPr>
        <w:t xml:space="preserve"> </w:t>
      </w:r>
    </w:p>
    <w:p w14:paraId="5CE3ECDC" w14:textId="094CC7C5" w:rsidR="0020705B" w:rsidRDefault="00B330CA" w:rsidP="002C1E4A">
      <w:pPr>
        <w:numPr>
          <w:ilvl w:val="0"/>
          <w:numId w:val="2"/>
        </w:numPr>
        <w:pBdr>
          <w:top w:val="nil"/>
          <w:left w:val="nil"/>
          <w:bottom w:val="nil"/>
          <w:right w:val="nil"/>
          <w:between w:val="nil"/>
        </w:pBdr>
        <w:spacing w:after="0" w:line="480" w:lineRule="auto"/>
        <w:rPr>
          <w:rFonts w:ascii="Arial" w:eastAsia="Arial" w:hAnsi="Arial" w:cs="Arial"/>
          <w:color w:val="000000"/>
          <w:sz w:val="28"/>
          <w:szCs w:val="28"/>
        </w:rPr>
      </w:pPr>
      <w:hyperlink r:id="rId11">
        <w:r>
          <w:rPr>
            <w:rFonts w:ascii="Arial" w:eastAsia="Arial" w:hAnsi="Arial" w:cs="Arial"/>
            <w:color w:val="1155CC"/>
            <w:sz w:val="28"/>
            <w:szCs w:val="28"/>
            <w:u w:val="single"/>
          </w:rPr>
          <w:t>Working Together to Safeguard Children (2025)</w:t>
        </w:r>
      </w:hyperlink>
    </w:p>
    <w:p w14:paraId="2F02A2F8" w14:textId="77777777" w:rsidR="0020705B" w:rsidRDefault="0020705B" w:rsidP="002C1E4A">
      <w:pPr>
        <w:numPr>
          <w:ilvl w:val="0"/>
          <w:numId w:val="2"/>
        </w:numPr>
        <w:pBdr>
          <w:top w:val="nil"/>
          <w:left w:val="nil"/>
          <w:bottom w:val="nil"/>
          <w:right w:val="nil"/>
          <w:between w:val="nil"/>
        </w:pBdr>
        <w:spacing w:after="0" w:line="480" w:lineRule="auto"/>
        <w:rPr>
          <w:rFonts w:ascii="Arial" w:eastAsia="Arial" w:hAnsi="Arial" w:cs="Arial"/>
          <w:sz w:val="28"/>
          <w:szCs w:val="28"/>
        </w:rPr>
      </w:pPr>
      <w:hyperlink r:id="rId12">
        <w:r>
          <w:rPr>
            <w:rFonts w:ascii="Arial" w:eastAsia="Arial" w:hAnsi="Arial" w:cs="Arial"/>
            <w:color w:val="0563C1"/>
            <w:sz w:val="28"/>
            <w:szCs w:val="28"/>
            <w:u w:val="single"/>
          </w:rPr>
          <w:t>Children Act 2004</w:t>
        </w:r>
      </w:hyperlink>
    </w:p>
    <w:p w14:paraId="1332BEEA" w14:textId="77777777" w:rsidR="0020705B" w:rsidRDefault="0020705B" w:rsidP="002C1E4A">
      <w:pPr>
        <w:numPr>
          <w:ilvl w:val="0"/>
          <w:numId w:val="2"/>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United Nations Convention Rights of the Child</w:t>
      </w:r>
    </w:p>
    <w:p w14:paraId="1CD2E10A" w14:textId="77777777" w:rsidR="0020705B" w:rsidRDefault="0020705B" w:rsidP="002C1E4A">
      <w:pPr>
        <w:pBdr>
          <w:top w:val="nil"/>
          <w:left w:val="nil"/>
          <w:bottom w:val="nil"/>
          <w:right w:val="nil"/>
          <w:between w:val="nil"/>
        </w:pBdr>
        <w:spacing w:line="480" w:lineRule="auto"/>
        <w:ind w:left="720" w:hanging="720"/>
        <w:rPr>
          <w:rFonts w:ascii="Arial" w:eastAsia="Arial" w:hAnsi="Arial" w:cs="Arial"/>
          <w:sz w:val="28"/>
          <w:szCs w:val="28"/>
        </w:rPr>
      </w:pPr>
      <w:hyperlink r:id="rId13">
        <w:r>
          <w:rPr>
            <w:rFonts w:ascii="Arial" w:eastAsia="Arial" w:hAnsi="Arial" w:cs="Arial"/>
            <w:color w:val="0563C1"/>
            <w:sz w:val="28"/>
            <w:szCs w:val="28"/>
            <w:u w:val="single"/>
          </w:rPr>
          <w:t>UNCRC In Full</w:t>
        </w:r>
      </w:hyperlink>
      <w:r>
        <w:rPr>
          <w:rFonts w:ascii="Arial" w:eastAsia="Arial" w:hAnsi="Arial" w:cs="Arial"/>
          <w:color w:val="000000"/>
          <w:sz w:val="28"/>
          <w:szCs w:val="28"/>
        </w:rPr>
        <w:t xml:space="preserve">             </w:t>
      </w:r>
      <w:hyperlink r:id="rId14">
        <w:r>
          <w:rPr>
            <w:rFonts w:ascii="Arial" w:eastAsia="Arial" w:hAnsi="Arial" w:cs="Arial"/>
            <w:color w:val="0563C1"/>
            <w:sz w:val="28"/>
            <w:szCs w:val="28"/>
            <w:u w:val="single"/>
          </w:rPr>
          <w:t>UNCRC Summary</w:t>
        </w:r>
      </w:hyperlink>
    </w:p>
    <w:p w14:paraId="296A5D0E" w14:textId="77777777" w:rsidR="0020705B" w:rsidRDefault="0020705B" w:rsidP="002C1E4A">
      <w:pPr>
        <w:numPr>
          <w:ilvl w:val="0"/>
          <w:numId w:val="9"/>
        </w:numPr>
        <w:pBdr>
          <w:top w:val="nil"/>
          <w:left w:val="nil"/>
          <w:bottom w:val="nil"/>
          <w:right w:val="nil"/>
          <w:between w:val="nil"/>
        </w:pBdr>
        <w:spacing w:after="0" w:line="480" w:lineRule="auto"/>
        <w:rPr>
          <w:rFonts w:ascii="Arial" w:eastAsia="Arial" w:hAnsi="Arial" w:cs="Arial"/>
          <w:sz w:val="28"/>
          <w:szCs w:val="28"/>
        </w:rPr>
      </w:pPr>
      <w:hyperlink r:id="rId15">
        <w:r>
          <w:rPr>
            <w:rFonts w:ascii="Arial" w:eastAsia="Arial" w:hAnsi="Arial" w:cs="Arial"/>
            <w:color w:val="1155CC"/>
            <w:sz w:val="28"/>
            <w:szCs w:val="28"/>
            <w:u w:val="single"/>
          </w:rPr>
          <w:t>Human Rights Act 1998</w:t>
        </w:r>
      </w:hyperlink>
    </w:p>
    <w:p w14:paraId="7080BBFF" w14:textId="77777777" w:rsidR="0020705B" w:rsidRDefault="0020705B" w:rsidP="002C1E4A">
      <w:pPr>
        <w:numPr>
          <w:ilvl w:val="0"/>
          <w:numId w:val="9"/>
        </w:numPr>
        <w:pBdr>
          <w:top w:val="nil"/>
          <w:left w:val="nil"/>
          <w:bottom w:val="nil"/>
          <w:right w:val="nil"/>
          <w:between w:val="nil"/>
        </w:pBdr>
        <w:spacing w:after="0" w:line="480" w:lineRule="auto"/>
        <w:rPr>
          <w:rFonts w:ascii="Arial" w:eastAsia="Arial" w:hAnsi="Arial" w:cs="Arial"/>
          <w:sz w:val="28"/>
          <w:szCs w:val="28"/>
        </w:rPr>
      </w:pPr>
      <w:hyperlink r:id="rId16">
        <w:r>
          <w:rPr>
            <w:rFonts w:ascii="Arial" w:eastAsia="Arial" w:hAnsi="Arial" w:cs="Arial"/>
            <w:color w:val="1155CC"/>
            <w:sz w:val="28"/>
            <w:szCs w:val="28"/>
            <w:u w:val="single"/>
          </w:rPr>
          <w:t>Additional Health Needs Guidance</w:t>
        </w:r>
      </w:hyperlink>
    </w:p>
    <w:p w14:paraId="15B924A5" w14:textId="7AA4D83E" w:rsidR="0020705B" w:rsidRPr="002F09F2" w:rsidRDefault="0020705B" w:rsidP="002C1E4A">
      <w:pPr>
        <w:numPr>
          <w:ilvl w:val="0"/>
          <w:numId w:val="9"/>
        </w:numPr>
        <w:pBdr>
          <w:top w:val="nil"/>
          <w:left w:val="nil"/>
          <w:bottom w:val="nil"/>
          <w:right w:val="nil"/>
          <w:between w:val="nil"/>
        </w:pBdr>
        <w:spacing w:line="480" w:lineRule="auto"/>
      </w:pPr>
      <w:hyperlink r:id="rId17">
        <w:r>
          <w:rPr>
            <w:rFonts w:ascii="Arial" w:eastAsia="Arial" w:hAnsi="Arial" w:cs="Arial"/>
            <w:color w:val="1155CC"/>
            <w:sz w:val="28"/>
            <w:szCs w:val="28"/>
            <w:u w:val="single"/>
          </w:rPr>
          <w:t>Prevent Duty Guidance (202</w:t>
        </w:r>
        <w:r w:rsidR="00EF682E">
          <w:rPr>
            <w:rFonts w:ascii="Arial" w:eastAsia="Arial" w:hAnsi="Arial" w:cs="Arial"/>
            <w:color w:val="1155CC"/>
            <w:sz w:val="28"/>
            <w:szCs w:val="28"/>
            <w:u w:val="single"/>
          </w:rPr>
          <w:t>5</w:t>
        </w:r>
        <w:r>
          <w:rPr>
            <w:rFonts w:ascii="Arial" w:eastAsia="Arial" w:hAnsi="Arial" w:cs="Arial"/>
            <w:color w:val="1155CC"/>
            <w:sz w:val="28"/>
            <w:szCs w:val="28"/>
            <w:u w:val="single"/>
          </w:rPr>
          <w:t>)</w:t>
        </w:r>
      </w:hyperlink>
    </w:p>
    <w:bookmarkStart w:id="6" w:name="_Hlk213313720"/>
    <w:p w14:paraId="69179785" w14:textId="77777777" w:rsidR="00B330CA" w:rsidRDefault="00B330CA" w:rsidP="00B330CA">
      <w:pPr>
        <w:numPr>
          <w:ilvl w:val="0"/>
          <w:numId w:val="9"/>
        </w:numPr>
        <w:pBdr>
          <w:top w:val="nil"/>
          <w:left w:val="nil"/>
          <w:bottom w:val="nil"/>
          <w:right w:val="nil"/>
          <w:between w:val="nil"/>
        </w:pBdr>
        <w:spacing w:line="480" w:lineRule="auto"/>
        <w:rPr>
          <w:rFonts w:ascii="Arial" w:eastAsia="Arial" w:hAnsi="Arial" w:cs="Arial"/>
          <w:sz w:val="28"/>
          <w:szCs w:val="28"/>
        </w:rPr>
      </w:pPr>
      <w:r>
        <w:rPr>
          <w:rFonts w:ascii="Arial" w:eastAsia="Arial" w:hAnsi="Arial" w:cs="Arial"/>
          <w:sz w:val="28"/>
          <w:szCs w:val="28"/>
        </w:rPr>
        <w:fldChar w:fldCharType="begin"/>
      </w:r>
      <w:r>
        <w:rPr>
          <w:rFonts w:ascii="Arial" w:eastAsia="Arial" w:hAnsi="Arial" w:cs="Arial"/>
          <w:sz w:val="28"/>
          <w:szCs w:val="28"/>
        </w:rPr>
        <w:instrText>HYPERLINK "https://www.legislation.gov.uk/ukpga/2018/12/contents"</w:instrText>
      </w:r>
      <w:r>
        <w:rPr>
          <w:rFonts w:ascii="Arial" w:eastAsia="Arial" w:hAnsi="Arial" w:cs="Arial"/>
          <w:sz w:val="28"/>
          <w:szCs w:val="28"/>
        </w:rPr>
      </w:r>
      <w:r>
        <w:rPr>
          <w:rFonts w:ascii="Arial" w:eastAsia="Arial" w:hAnsi="Arial" w:cs="Arial"/>
          <w:sz w:val="28"/>
          <w:szCs w:val="28"/>
        </w:rPr>
        <w:fldChar w:fldCharType="separate"/>
      </w:r>
      <w:r w:rsidRPr="00D451A5">
        <w:rPr>
          <w:rStyle w:val="Hyperlink"/>
          <w:rFonts w:ascii="Arial" w:eastAsia="Arial" w:hAnsi="Arial" w:cs="Arial"/>
          <w:sz w:val="28"/>
          <w:szCs w:val="28"/>
        </w:rPr>
        <w:t>UK Data Protection Act 2018</w:t>
      </w:r>
      <w:r>
        <w:rPr>
          <w:rFonts w:ascii="Arial" w:eastAsia="Arial" w:hAnsi="Arial" w:cs="Arial"/>
          <w:sz w:val="28"/>
          <w:szCs w:val="28"/>
        </w:rPr>
        <w:fldChar w:fldCharType="end"/>
      </w:r>
      <w:r>
        <w:rPr>
          <w:rFonts w:ascii="Arial" w:eastAsia="Arial" w:hAnsi="Arial" w:cs="Arial"/>
          <w:sz w:val="28"/>
          <w:szCs w:val="28"/>
        </w:rPr>
        <w:t xml:space="preserve"> &amp; </w:t>
      </w:r>
      <w:hyperlink r:id="rId18" w:history="1">
        <w:r w:rsidRPr="00D451A5">
          <w:rPr>
            <w:rStyle w:val="Hyperlink"/>
            <w:rFonts w:ascii="Arial" w:eastAsia="Arial" w:hAnsi="Arial" w:cs="Arial"/>
            <w:sz w:val="28"/>
            <w:szCs w:val="28"/>
          </w:rPr>
          <w:t>UK General Data Protection Regulation (UK GDPR)</w:t>
        </w:r>
      </w:hyperlink>
    </w:p>
    <w:bookmarkEnd w:id="6"/>
    <w:p w14:paraId="46D2F5D9" w14:textId="77777777" w:rsidR="00B330CA" w:rsidRDefault="00B330CA" w:rsidP="00B330CA">
      <w:pPr>
        <w:numPr>
          <w:ilvl w:val="0"/>
          <w:numId w:val="9"/>
        </w:numPr>
        <w:pBdr>
          <w:top w:val="nil"/>
          <w:left w:val="nil"/>
          <w:bottom w:val="nil"/>
          <w:right w:val="nil"/>
          <w:between w:val="nil"/>
        </w:pBdr>
        <w:spacing w:line="480" w:lineRule="auto"/>
        <w:rPr>
          <w:rFonts w:ascii="Arial" w:eastAsia="Arial" w:hAnsi="Arial" w:cs="Arial"/>
          <w:sz w:val="28"/>
          <w:szCs w:val="28"/>
        </w:rPr>
      </w:pPr>
      <w:r>
        <w:fldChar w:fldCharType="begin"/>
      </w:r>
      <w:r>
        <w:instrText>HYPERLINK "https://www.gov.uk/government/collections/online-safety-act"</w:instrText>
      </w:r>
      <w:r>
        <w:fldChar w:fldCharType="separate"/>
      </w:r>
      <w:r w:rsidRPr="008444EF">
        <w:rPr>
          <w:rStyle w:val="Hyperlink"/>
          <w:rFonts w:ascii="Arial" w:eastAsia="Arial" w:hAnsi="Arial" w:cs="Arial"/>
          <w:sz w:val="28"/>
          <w:szCs w:val="28"/>
        </w:rPr>
        <w:t>Online Safety Act 2025</w:t>
      </w:r>
      <w:r>
        <w:fldChar w:fldCharType="end"/>
      </w:r>
    </w:p>
    <w:p w14:paraId="7ABF7CEB" w14:textId="4B84B029" w:rsidR="0020705B" w:rsidRDefault="0020705B" w:rsidP="002C1E4A">
      <w:pPr>
        <w:spacing w:line="480" w:lineRule="auto"/>
        <w:rPr>
          <w:rFonts w:ascii="Arial" w:eastAsia="Arial" w:hAnsi="Arial" w:cs="Arial"/>
          <w:sz w:val="28"/>
          <w:szCs w:val="28"/>
        </w:rPr>
      </w:pPr>
      <w:r>
        <w:rPr>
          <w:rFonts w:ascii="Arial" w:eastAsia="Arial" w:hAnsi="Arial" w:cs="Arial"/>
          <w:sz w:val="28"/>
          <w:szCs w:val="28"/>
        </w:rPr>
        <w:lastRenderedPageBreak/>
        <w:t>In cases where we are working with schools, we also have due regard for the school’s safeguarding policy and procedure and the guidance within</w:t>
      </w:r>
      <w:r w:rsidR="00527766">
        <w:rPr>
          <w:rFonts w:ascii="Arial" w:eastAsia="Arial" w:hAnsi="Arial" w:cs="Arial"/>
          <w:sz w:val="28"/>
          <w:szCs w:val="28"/>
        </w:rPr>
        <w:t xml:space="preserve"> </w:t>
      </w:r>
      <w:hyperlink r:id="rId19" w:history="1">
        <w:r w:rsidR="00394113" w:rsidRPr="00394113">
          <w:rPr>
            <w:rStyle w:val="Hyperlink"/>
            <w:rFonts w:ascii="Arial" w:eastAsia="Arial" w:hAnsi="Arial" w:cs="Arial"/>
            <w:sz w:val="28"/>
            <w:szCs w:val="28"/>
          </w:rPr>
          <w:t>Keeping Children Safe in Education 2025</w:t>
        </w:r>
      </w:hyperlink>
      <w:r>
        <w:rPr>
          <w:rFonts w:ascii="Arial" w:eastAsia="Arial" w:hAnsi="Arial" w:cs="Arial"/>
          <w:sz w:val="28"/>
          <w:szCs w:val="28"/>
        </w:rPr>
        <w:t xml:space="preserve">.  All Therapists have read and are familiar with this document, in </w:t>
      </w:r>
      <w:r w:rsidR="00394113">
        <w:rPr>
          <w:rFonts w:ascii="Arial" w:eastAsia="Arial" w:hAnsi="Arial" w:cs="Arial"/>
          <w:sz w:val="28"/>
          <w:szCs w:val="28"/>
        </w:rPr>
        <w:t>particular Part One</w:t>
      </w:r>
      <w:r>
        <w:rPr>
          <w:rFonts w:ascii="Arial" w:eastAsia="Arial" w:hAnsi="Arial" w:cs="Arial"/>
          <w:sz w:val="28"/>
          <w:szCs w:val="28"/>
        </w:rPr>
        <w:t xml:space="preserve"> and refresher training takes place annually, in line with this document review.</w:t>
      </w:r>
    </w:p>
    <w:p w14:paraId="11BC1DC4" w14:textId="2FD3911C" w:rsidR="0020705B" w:rsidRDefault="009170A6" w:rsidP="0009149D">
      <w:pPr>
        <w:pStyle w:val="Heading2"/>
      </w:pPr>
      <w:bookmarkStart w:id="7" w:name="_Toc213317239"/>
      <w:r>
        <w:t xml:space="preserve">1.5 </w:t>
      </w:r>
      <w:r w:rsidR="00D82993">
        <w:t>Safeguarding Practice</w:t>
      </w:r>
      <w:bookmarkEnd w:id="7"/>
    </w:p>
    <w:p w14:paraId="2D6D7357" w14:textId="2C681DE4" w:rsidR="00D82993" w:rsidRDefault="00D82993" w:rsidP="004A4C44">
      <w:pPr>
        <w:spacing w:line="480" w:lineRule="auto"/>
        <w:rPr>
          <w:rFonts w:ascii="Arial" w:eastAsia="Arial" w:hAnsi="Arial" w:cs="Arial"/>
          <w:sz w:val="28"/>
          <w:szCs w:val="28"/>
        </w:rPr>
      </w:pPr>
      <w:r>
        <w:rPr>
          <w:rFonts w:ascii="Arial" w:eastAsia="Arial" w:hAnsi="Arial" w:cs="Arial"/>
          <w:sz w:val="28"/>
          <w:szCs w:val="28"/>
        </w:rPr>
        <w:t xml:space="preserve">To meet these aims and objectives Every Cloud will: </w:t>
      </w:r>
    </w:p>
    <w:p w14:paraId="5AEE910B" w14:textId="77777777"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Appoint a Designated Safeguarding Lead (Naomi Murray) and a Deputy Designated Safeguarding Lead (Kay Tibbles). These roles share responsibility for maintaining safeguarding practice in line with current legislation and this policy. Regular enhanced training and attendance at (</w:t>
      </w:r>
      <w:r>
        <w:rPr>
          <w:rFonts w:ascii="Arial" w:eastAsia="Arial" w:hAnsi="Arial" w:cs="Arial"/>
          <w:sz w:val="28"/>
          <w:szCs w:val="28"/>
        </w:rPr>
        <w:t>GSCP or privately arranged equivalent)</w:t>
      </w:r>
      <w:r>
        <w:rPr>
          <w:rFonts w:ascii="Arial" w:eastAsia="Arial" w:hAnsi="Arial" w:cs="Arial"/>
          <w:color w:val="000000"/>
          <w:sz w:val="28"/>
          <w:szCs w:val="28"/>
        </w:rPr>
        <w:t xml:space="preserve"> update training is part of the role’s responsibility.</w:t>
      </w:r>
    </w:p>
    <w:p w14:paraId="0D3F34EE" w14:textId="314F7B76"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operate a Safer Recruitment Process in all aspects of therapist, volunteers and staff recruitment. Covered in more detail in our Safer Recruitment Policy this process is a robust, inquisitive approach to recruiting. Applicants complete a role specific application form, references (2 minimum) are sought prior to interview, gaps in employment and/or questions raised from references are explored during interview and suitability checks included Enhanced DB</w:t>
      </w:r>
      <w:r>
        <w:rPr>
          <w:rFonts w:ascii="Arial" w:eastAsia="Arial" w:hAnsi="Arial" w:cs="Arial"/>
          <w:sz w:val="28"/>
          <w:szCs w:val="28"/>
        </w:rPr>
        <w:t xml:space="preserve">S </w:t>
      </w:r>
      <w:r>
        <w:rPr>
          <w:rFonts w:ascii="Arial" w:eastAsia="Arial" w:hAnsi="Arial" w:cs="Arial"/>
          <w:color w:val="000000"/>
          <w:sz w:val="28"/>
          <w:szCs w:val="28"/>
        </w:rPr>
        <w:t xml:space="preserve">are also carried out. Fully </w:t>
      </w:r>
      <w:r>
        <w:rPr>
          <w:rFonts w:ascii="Arial" w:eastAsia="Arial" w:hAnsi="Arial" w:cs="Arial"/>
          <w:color w:val="000000"/>
          <w:sz w:val="28"/>
          <w:szCs w:val="28"/>
        </w:rPr>
        <w:lastRenderedPageBreak/>
        <w:t xml:space="preserve">qualified therapists must be accredited by their Professional body, registered with the PSA and work to their ethical principles. Student therapists must be training towards this accreditation. </w:t>
      </w:r>
    </w:p>
    <w:p w14:paraId="4CDE5172" w14:textId="51402A38"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will ensure that all therapists, other than DSL/DDSL receive Safeguarding Training at least every 3 years. DSL and DDSL receive Multi agency training every 2 years. </w:t>
      </w:r>
    </w:p>
    <w:p w14:paraId="07E76B18" w14:textId="5C5CD2E4"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also include </w:t>
      </w:r>
      <w:hyperlink r:id="rId20">
        <w:r>
          <w:rPr>
            <w:rFonts w:ascii="Arial" w:eastAsia="Arial" w:hAnsi="Arial" w:cs="Arial"/>
            <w:color w:val="0563C1"/>
            <w:sz w:val="28"/>
            <w:szCs w:val="28"/>
            <w:u w:val="single"/>
          </w:rPr>
          <w:t>Prevent training</w:t>
        </w:r>
      </w:hyperlink>
      <w:r>
        <w:rPr>
          <w:rFonts w:ascii="Arial" w:eastAsia="Arial" w:hAnsi="Arial" w:cs="Arial"/>
          <w:color w:val="000000"/>
          <w:sz w:val="28"/>
          <w:szCs w:val="28"/>
        </w:rPr>
        <w:t xml:space="preserve"> within their regular CPD and are both Prevent aware and FGM aware in their practice, understanding the importance of reporting such concerns. </w:t>
      </w:r>
      <w:r w:rsidRPr="00483FDC">
        <w:rPr>
          <w:rFonts w:ascii="Arial" w:eastAsia="Arial" w:hAnsi="Arial" w:cs="Arial"/>
          <w:sz w:val="28"/>
          <w:szCs w:val="28"/>
        </w:rPr>
        <w:t>Page 1</w:t>
      </w:r>
      <w:r w:rsidR="0019130E">
        <w:rPr>
          <w:rFonts w:ascii="Arial" w:eastAsia="Arial" w:hAnsi="Arial" w:cs="Arial"/>
          <w:sz w:val="28"/>
          <w:szCs w:val="28"/>
        </w:rPr>
        <w:t>5</w:t>
      </w:r>
      <w:r w:rsidR="00381584" w:rsidRPr="00483FDC">
        <w:rPr>
          <w:rFonts w:ascii="Arial" w:eastAsia="Arial" w:hAnsi="Arial" w:cs="Arial"/>
          <w:sz w:val="28"/>
          <w:szCs w:val="28"/>
        </w:rPr>
        <w:t>9</w:t>
      </w:r>
      <w:r w:rsidRPr="00483FDC">
        <w:rPr>
          <w:rFonts w:ascii="Arial" w:eastAsia="Arial" w:hAnsi="Arial" w:cs="Arial"/>
          <w:sz w:val="28"/>
          <w:szCs w:val="28"/>
        </w:rPr>
        <w:t xml:space="preserve"> of </w:t>
      </w:r>
      <w:hyperlink r:id="rId21" w:history="1">
        <w:r w:rsidR="0019130E" w:rsidRPr="0019130E">
          <w:rPr>
            <w:rStyle w:val="Hyperlink"/>
            <w:rFonts w:ascii="Arial" w:eastAsia="Arial" w:hAnsi="Arial" w:cs="Arial"/>
            <w:sz w:val="28"/>
            <w:szCs w:val="28"/>
          </w:rPr>
          <w:t>KCSIE 2025</w:t>
        </w:r>
      </w:hyperlink>
      <w:r w:rsidR="00711501">
        <w:rPr>
          <w:rFonts w:ascii="Arial" w:eastAsia="Arial" w:hAnsi="Arial" w:cs="Arial"/>
          <w:sz w:val="28"/>
          <w:szCs w:val="28"/>
        </w:rPr>
        <w:t xml:space="preserve"> </w:t>
      </w:r>
      <w:r>
        <w:rPr>
          <w:rFonts w:ascii="Arial" w:eastAsia="Arial" w:hAnsi="Arial" w:cs="Arial"/>
          <w:sz w:val="28"/>
          <w:szCs w:val="28"/>
        </w:rPr>
        <w:t xml:space="preserve">details links to training, resources and further guidance around Prevent and Channel referrals. Referrals to the Prevent team can be made </w:t>
      </w:r>
      <w:hyperlink r:id="rId22">
        <w:r>
          <w:rPr>
            <w:rFonts w:ascii="Arial" w:eastAsia="Arial" w:hAnsi="Arial" w:cs="Arial"/>
            <w:color w:val="1155CC"/>
            <w:sz w:val="28"/>
            <w:szCs w:val="28"/>
            <w:u w:val="single"/>
          </w:rPr>
          <w:t>here</w:t>
        </w:r>
      </w:hyperlink>
      <w:r>
        <w:rPr>
          <w:rFonts w:ascii="Arial" w:eastAsia="Arial" w:hAnsi="Arial" w:cs="Arial"/>
          <w:sz w:val="28"/>
          <w:szCs w:val="28"/>
        </w:rPr>
        <w:t xml:space="preserve"> or by emailing the Gloucestershire Prevent Team on </w:t>
      </w:r>
      <w:hyperlink r:id="rId23">
        <w:r>
          <w:rPr>
            <w:rFonts w:ascii="Arial" w:eastAsia="Arial" w:hAnsi="Arial" w:cs="Arial"/>
            <w:color w:val="1155CC"/>
            <w:sz w:val="28"/>
            <w:szCs w:val="28"/>
            <w:u w:val="single"/>
          </w:rPr>
          <w:t>Prevent@gloucestershire.pnn.police.uk</w:t>
        </w:r>
      </w:hyperlink>
      <w:r>
        <w:rPr>
          <w:rFonts w:ascii="Arial" w:eastAsia="Arial" w:hAnsi="Arial" w:cs="Arial"/>
          <w:sz w:val="28"/>
          <w:szCs w:val="28"/>
        </w:rPr>
        <w:t xml:space="preserve"> In Gloucestershire the Prevent team are a Gloucestershire constabulary team.</w:t>
      </w:r>
    </w:p>
    <w:p w14:paraId="337DF59E" w14:textId="77777777" w:rsidR="0019130E" w:rsidRPr="008444EF" w:rsidRDefault="0019130E" w:rsidP="0019130E">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sidRPr="008444EF">
        <w:rPr>
          <w:rFonts w:ascii="Arial" w:eastAsia="Arial" w:hAnsi="Arial" w:cs="Arial"/>
          <w:color w:val="000000"/>
          <w:sz w:val="28"/>
          <w:szCs w:val="28"/>
        </w:rPr>
        <w:t xml:space="preserve">Families who have experienced the complexities of the Toxic Trio—mental ill-health, substance misuse, and domestic abuse—or other high levels of adversity, often referred to as Adverse Childhood Experiences (ACEs), are at significantly greater risk of ongoing harm and intergenerational trauma. </w:t>
      </w:r>
      <w:r w:rsidRPr="008444EF">
        <w:rPr>
          <w:rFonts w:ascii="Arial" w:eastAsia="Arial" w:hAnsi="Arial" w:cs="Arial"/>
          <w:color w:val="000000"/>
          <w:sz w:val="28"/>
          <w:szCs w:val="28"/>
        </w:rPr>
        <w:lastRenderedPageBreak/>
        <w:t xml:space="preserve">Every Cloud’s </w:t>
      </w:r>
      <w:r w:rsidRPr="008444EF">
        <w:rPr>
          <w:rFonts w:ascii="Arial" w:eastAsia="Arial" w:hAnsi="Arial" w:cs="Arial"/>
          <w:b/>
          <w:bCs/>
          <w:color w:val="000000"/>
          <w:sz w:val="28"/>
          <w:szCs w:val="28"/>
        </w:rPr>
        <w:t>BAPT Registered Play Therapists®</w:t>
      </w:r>
      <w:r w:rsidRPr="008444EF">
        <w:rPr>
          <w:rFonts w:ascii="Arial" w:eastAsia="Arial" w:hAnsi="Arial" w:cs="Arial"/>
          <w:color w:val="000000"/>
          <w:sz w:val="28"/>
          <w:szCs w:val="28"/>
        </w:rPr>
        <w:t>, with their specialist training in child development, trauma-informed practice, and therapeutic play interventions, are uniquely equipped to support these families. Their expertise enables them to create safe, attuned therapeutic environments that foster emotional regulation, resilience, and recovery for children and their caregivers.</w:t>
      </w:r>
    </w:p>
    <w:p w14:paraId="3D8CDF43" w14:textId="3A96C594"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will sign up to </w:t>
      </w:r>
      <w:r>
        <w:rPr>
          <w:rFonts w:ascii="Arial" w:eastAsia="Arial" w:hAnsi="Arial" w:cs="Arial"/>
          <w:sz w:val="28"/>
          <w:szCs w:val="28"/>
        </w:rPr>
        <w:t>GSCP</w:t>
      </w:r>
      <w:r>
        <w:rPr>
          <w:rFonts w:ascii="Arial" w:eastAsia="Arial" w:hAnsi="Arial" w:cs="Arial"/>
          <w:color w:val="000000"/>
          <w:sz w:val="28"/>
          <w:szCs w:val="28"/>
        </w:rPr>
        <w:t xml:space="preserve"> &amp; </w:t>
      </w:r>
      <w:proofErr w:type="gramStart"/>
      <w:r>
        <w:rPr>
          <w:rFonts w:ascii="Arial" w:eastAsia="Arial" w:hAnsi="Arial" w:cs="Arial"/>
          <w:color w:val="000000"/>
          <w:sz w:val="28"/>
          <w:szCs w:val="28"/>
        </w:rPr>
        <w:t>South</w:t>
      </w:r>
      <w:r>
        <w:rPr>
          <w:rFonts w:ascii="Arial" w:eastAsia="Arial" w:hAnsi="Arial" w:cs="Arial"/>
          <w:sz w:val="28"/>
          <w:szCs w:val="28"/>
        </w:rPr>
        <w:t xml:space="preserve"> West</w:t>
      </w:r>
      <w:proofErr w:type="gramEnd"/>
      <w:r>
        <w:rPr>
          <w:rFonts w:ascii="Arial" w:eastAsia="Arial" w:hAnsi="Arial" w:cs="Arial"/>
          <w:sz w:val="28"/>
          <w:szCs w:val="28"/>
        </w:rPr>
        <w:t xml:space="preserve"> Prevent </w:t>
      </w:r>
      <w:r>
        <w:rPr>
          <w:rFonts w:ascii="Arial" w:eastAsia="Arial" w:hAnsi="Arial" w:cs="Arial"/>
          <w:color w:val="000000"/>
          <w:sz w:val="28"/>
          <w:szCs w:val="28"/>
        </w:rPr>
        <w:t>alerts and include Safeguarding updates as an agenda item in monthly Team meetings. All therapists are enc</w:t>
      </w:r>
      <w:r>
        <w:rPr>
          <w:rFonts w:ascii="Arial" w:eastAsia="Arial" w:hAnsi="Arial" w:cs="Arial"/>
          <w:sz w:val="28"/>
          <w:szCs w:val="28"/>
        </w:rPr>
        <w:t>ouraged to also sign up to GSCP &amp; Prevent alerts on their individual @everycloudtherapy email addresses.</w:t>
      </w:r>
    </w:p>
    <w:p w14:paraId="605DD904" w14:textId="45269AA1" w:rsidR="00D82993" w:rsidRDefault="00D82993" w:rsidP="004A4C44">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will hold a single central record (SCR) detailing each therapist’s verified information of their ID, qualification, Enhanced DBS Checks and training dates. Therapists are also Paediatric First Aid trained every 3 years. This SCR will be regularly updated</w:t>
      </w:r>
      <w:r>
        <w:rPr>
          <w:rFonts w:ascii="Arial" w:eastAsia="Arial" w:hAnsi="Arial" w:cs="Arial"/>
          <w:sz w:val="28"/>
          <w:szCs w:val="28"/>
        </w:rPr>
        <w:t xml:space="preserve"> by our Business Support Administrator.</w:t>
      </w:r>
    </w:p>
    <w:p w14:paraId="0B5B59D4" w14:textId="77777777"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In the initial meeting with parents/carers </w:t>
      </w:r>
      <w:r>
        <w:rPr>
          <w:rFonts w:ascii="Arial" w:eastAsia="Arial" w:hAnsi="Arial" w:cs="Arial"/>
          <w:i/>
          <w:color w:val="000000"/>
          <w:sz w:val="28"/>
          <w:szCs w:val="28"/>
        </w:rPr>
        <w:t>and</w:t>
      </w:r>
      <w:r>
        <w:rPr>
          <w:rFonts w:ascii="Arial" w:eastAsia="Arial" w:hAnsi="Arial" w:cs="Arial"/>
          <w:color w:val="000000"/>
          <w:sz w:val="28"/>
          <w:szCs w:val="28"/>
        </w:rPr>
        <w:t xml:space="preserve"> in our initial session with each new client we will inform them, communicating in a way that they can understand, our confidentiality agreement and the exception for safeguarding concerns. This will also be reiterated at the start of sessions </w:t>
      </w:r>
      <w:r>
        <w:rPr>
          <w:rFonts w:ascii="Arial" w:eastAsia="Arial" w:hAnsi="Arial" w:cs="Arial"/>
          <w:color w:val="000000"/>
          <w:sz w:val="28"/>
          <w:szCs w:val="28"/>
        </w:rPr>
        <w:lastRenderedPageBreak/>
        <w:t>with the child or young person as the therapeutic intervention progresses as the therapist feels necessary.</w:t>
      </w:r>
    </w:p>
    <w:p w14:paraId="4A91D8A8" w14:textId="7506E07C"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will review this policy at least annually. This may be more frequent if updated guidance or legislation is produced or if ‘lessons learnt’ deem an amendment. Part of the review process includes regular </w:t>
      </w:r>
      <w:r>
        <w:rPr>
          <w:rFonts w:ascii="Arial" w:eastAsia="Arial" w:hAnsi="Arial" w:cs="Arial"/>
          <w:sz w:val="28"/>
          <w:szCs w:val="28"/>
        </w:rPr>
        <w:t>in-house</w:t>
      </w:r>
      <w:r>
        <w:rPr>
          <w:rFonts w:ascii="Arial" w:eastAsia="Arial" w:hAnsi="Arial" w:cs="Arial"/>
          <w:color w:val="000000"/>
          <w:sz w:val="28"/>
          <w:szCs w:val="28"/>
        </w:rPr>
        <w:t xml:space="preserve"> training, delivered by the DSL and policy author to all staff, volunteers and therapists cascading the updated policy</w:t>
      </w:r>
      <w:r>
        <w:rPr>
          <w:rFonts w:ascii="Arial" w:eastAsia="Arial" w:hAnsi="Arial" w:cs="Arial"/>
          <w:sz w:val="28"/>
          <w:szCs w:val="28"/>
        </w:rPr>
        <w:t xml:space="preserve"> in addition to regular team discussions and case study scenarios across our </w:t>
      </w:r>
      <w:proofErr w:type="gramStart"/>
      <w:r>
        <w:rPr>
          <w:rFonts w:ascii="Arial" w:eastAsia="Arial" w:hAnsi="Arial" w:cs="Arial"/>
          <w:sz w:val="28"/>
          <w:szCs w:val="28"/>
        </w:rPr>
        <w:t>in house</w:t>
      </w:r>
      <w:proofErr w:type="gramEnd"/>
      <w:r>
        <w:rPr>
          <w:rFonts w:ascii="Arial" w:eastAsia="Arial" w:hAnsi="Arial" w:cs="Arial"/>
          <w:sz w:val="28"/>
          <w:szCs w:val="28"/>
        </w:rPr>
        <w:t xml:space="preserve"> training programme. </w:t>
      </w:r>
    </w:p>
    <w:p w14:paraId="5831792D" w14:textId="23DEF89F"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will ensure that the safeguarding policy and procedure is available on our website and a written copy available in our policy folder.</w:t>
      </w:r>
    </w:p>
    <w:p w14:paraId="7D028C82" w14:textId="3BF4C41A"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will develop effective links with relevant agencies and cooperate as required with their enquiries, ensuring that therapists attend case conferences, core groups and other multi-agency planning meetings where possible. On request and in keeping with our client confidentiality p</w:t>
      </w:r>
      <w:r>
        <w:rPr>
          <w:rFonts w:ascii="Arial" w:eastAsia="Arial" w:hAnsi="Arial" w:cs="Arial"/>
          <w:sz w:val="28"/>
          <w:szCs w:val="28"/>
        </w:rPr>
        <w:t>rocedure</w:t>
      </w:r>
      <w:r>
        <w:rPr>
          <w:rFonts w:ascii="Arial" w:eastAsia="Arial" w:hAnsi="Arial" w:cs="Arial"/>
          <w:color w:val="000000"/>
          <w:sz w:val="28"/>
          <w:szCs w:val="28"/>
        </w:rPr>
        <w:t xml:space="preserve"> and GDPR policy we will contribute to assessments and reports where appropriate.</w:t>
      </w:r>
    </w:p>
    <w:p w14:paraId="65D55D45" w14:textId="3813F934"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lastRenderedPageBreak/>
        <w:t xml:space="preserve">Every Cloud will monitor attendance and if applicable notify the referrer/funder/school or social worker if there is an unexplained or persistent absence. </w:t>
      </w:r>
    </w:p>
    <w:p w14:paraId="45681E9F" w14:textId="50394727"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Every Cloud Play understand the importance of Early Help and work to the </w:t>
      </w:r>
      <w:hyperlink r:id="rId24">
        <w:r>
          <w:rPr>
            <w:rFonts w:ascii="Arial" w:eastAsia="Arial" w:hAnsi="Arial" w:cs="Arial"/>
            <w:color w:val="1155CC"/>
            <w:sz w:val="28"/>
            <w:szCs w:val="28"/>
            <w:u w:val="single"/>
          </w:rPr>
          <w:t>Levels of intervention</w:t>
        </w:r>
      </w:hyperlink>
      <w:r>
        <w:rPr>
          <w:rFonts w:ascii="Arial" w:eastAsia="Arial" w:hAnsi="Arial" w:cs="Arial"/>
          <w:color w:val="000000"/>
          <w:sz w:val="28"/>
          <w:szCs w:val="28"/>
        </w:rPr>
        <w:t xml:space="preserve"> Guidance. All therapists aim to utilise and be familiar with the toolkits, resources and other agencies that are in place to ensure children and their families get the right support at the right time. </w:t>
      </w:r>
      <w:r w:rsidRPr="0038120C">
        <w:rPr>
          <w:rFonts w:ascii="Arial" w:eastAsia="Arial" w:hAnsi="Arial" w:cs="Arial"/>
          <w:color w:val="000000"/>
          <w:sz w:val="28"/>
          <w:szCs w:val="28"/>
        </w:rPr>
        <w:t xml:space="preserve">Page </w:t>
      </w:r>
      <w:r w:rsidR="00B330CA">
        <w:rPr>
          <w:rFonts w:ascii="Arial" w:eastAsia="Arial" w:hAnsi="Arial" w:cs="Arial"/>
          <w:color w:val="000000"/>
          <w:sz w:val="28"/>
          <w:szCs w:val="28"/>
        </w:rPr>
        <w:t>32</w:t>
      </w:r>
      <w:r w:rsidR="00B330CA">
        <w:rPr>
          <w:rFonts w:ascii="Arial" w:eastAsia="Arial" w:hAnsi="Arial" w:cs="Arial"/>
          <w:sz w:val="28"/>
          <w:szCs w:val="28"/>
        </w:rPr>
        <w:t xml:space="preserve"> d</w:t>
      </w:r>
      <w:r w:rsidRPr="0038120C">
        <w:rPr>
          <w:rFonts w:ascii="Arial" w:eastAsia="Arial" w:hAnsi="Arial" w:cs="Arial"/>
          <w:color w:val="000000"/>
          <w:sz w:val="28"/>
          <w:szCs w:val="28"/>
        </w:rPr>
        <w:t>etails</w:t>
      </w:r>
      <w:r>
        <w:rPr>
          <w:rFonts w:ascii="Arial" w:eastAsia="Arial" w:hAnsi="Arial" w:cs="Arial"/>
          <w:color w:val="000000"/>
          <w:sz w:val="28"/>
          <w:szCs w:val="28"/>
        </w:rPr>
        <w:t xml:space="preserve"> links to some of these toolkits, resources and further guidance. </w:t>
      </w:r>
    </w:p>
    <w:p w14:paraId="466B8B95" w14:textId="32483F9E"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Every Cloud will keep written records of low-level concerns about children</w:t>
      </w:r>
      <w:r w:rsidR="004B2C62">
        <w:rPr>
          <w:rFonts w:ascii="Arial" w:eastAsia="Arial" w:hAnsi="Arial" w:cs="Arial"/>
          <w:color w:val="000000"/>
          <w:sz w:val="28"/>
          <w:szCs w:val="28"/>
        </w:rPr>
        <w:t xml:space="preserve"> or</w:t>
      </w:r>
      <w:r>
        <w:rPr>
          <w:rFonts w:ascii="Arial" w:eastAsia="Arial" w:hAnsi="Arial" w:cs="Arial"/>
          <w:color w:val="000000"/>
          <w:sz w:val="28"/>
          <w:szCs w:val="28"/>
        </w:rPr>
        <w:t xml:space="preserve"> young people, called a Concern Log (Appendix </w:t>
      </w:r>
      <w:r>
        <w:rPr>
          <w:rFonts w:ascii="Arial" w:eastAsia="Arial" w:hAnsi="Arial" w:cs="Arial"/>
          <w:sz w:val="28"/>
          <w:szCs w:val="28"/>
        </w:rPr>
        <w:t>1</w:t>
      </w:r>
      <w:r>
        <w:rPr>
          <w:rFonts w:ascii="Arial" w:eastAsia="Arial" w:hAnsi="Arial" w:cs="Arial"/>
          <w:color w:val="000000"/>
          <w:sz w:val="28"/>
          <w:szCs w:val="28"/>
        </w:rPr>
        <w:t>). This is used to help build up a picture of what might be happening for the child</w:t>
      </w:r>
      <w:r w:rsidR="004B2C62">
        <w:rPr>
          <w:rFonts w:ascii="Arial" w:eastAsia="Arial" w:hAnsi="Arial" w:cs="Arial"/>
          <w:color w:val="000000"/>
          <w:sz w:val="28"/>
          <w:szCs w:val="28"/>
        </w:rPr>
        <w:t xml:space="preserve"> or</w:t>
      </w:r>
      <w:r>
        <w:rPr>
          <w:rFonts w:ascii="Arial" w:eastAsia="Arial" w:hAnsi="Arial" w:cs="Arial"/>
          <w:color w:val="000000"/>
          <w:sz w:val="28"/>
          <w:szCs w:val="28"/>
        </w:rPr>
        <w:t xml:space="preserve">, young person. We will use the practice of respectful challenge and our ethical right to share information with the intention to protect where necessary. All Concern Logs started are discussed initially and then at regular intervals with the DSL at Every Cloud </w:t>
      </w:r>
      <w:r>
        <w:rPr>
          <w:rFonts w:ascii="Arial" w:eastAsia="Arial" w:hAnsi="Arial" w:cs="Arial"/>
          <w:sz w:val="28"/>
          <w:szCs w:val="28"/>
        </w:rPr>
        <w:t>and where necessary contribute to a referral to MASH or seeking support from other agencies.</w:t>
      </w:r>
    </w:p>
    <w:p w14:paraId="26D6BA75" w14:textId="77777777" w:rsidR="00D82993" w:rsidRDefault="00D82993" w:rsidP="0009149D">
      <w:pPr>
        <w:numPr>
          <w:ilvl w:val="0"/>
          <w:numId w:val="4"/>
        </w:numPr>
        <w:pBdr>
          <w:top w:val="nil"/>
          <w:left w:val="nil"/>
          <w:bottom w:val="nil"/>
          <w:right w:val="nil"/>
          <w:between w:val="nil"/>
        </w:pBdr>
        <w:spacing w:after="0" w:line="480" w:lineRule="auto"/>
        <w:rPr>
          <w:rFonts w:ascii="Arial" w:eastAsia="Arial" w:hAnsi="Arial" w:cs="Arial"/>
          <w:sz w:val="28"/>
          <w:szCs w:val="28"/>
        </w:rPr>
      </w:pPr>
      <w:r>
        <w:rPr>
          <w:rFonts w:ascii="Arial" w:eastAsia="Arial" w:hAnsi="Arial" w:cs="Arial"/>
          <w:sz w:val="28"/>
          <w:szCs w:val="28"/>
        </w:rPr>
        <w:t xml:space="preserve">Every Cloud believe that effective working together depends on a culture of open and honest relationships between agencies and professional differences are welcomed by professionals </w:t>
      </w:r>
      <w:r>
        <w:rPr>
          <w:rFonts w:ascii="Arial" w:eastAsia="Arial" w:hAnsi="Arial" w:cs="Arial"/>
          <w:sz w:val="28"/>
          <w:szCs w:val="28"/>
        </w:rPr>
        <w:lastRenderedPageBreak/>
        <w:t xml:space="preserve">who want the best service for children and young people in Gloucestershire. Every Cloud agree that problem resolution is an integral part of professional co-operation and joint working to safeguard children in Gloucestershire. Disagreement based on a passion to improve outcomes for children is healthy professional practice although resolution of disagreement is an integral part of professional cooperation and joint working to safeguard children. Effective working together is dependent on an open and honest relationship between agencies and professionals. Where necessary and identified Every Cloud will utilise the </w:t>
      </w:r>
      <w:hyperlink r:id="rId25">
        <w:r>
          <w:rPr>
            <w:rFonts w:ascii="Arial" w:eastAsia="Arial" w:hAnsi="Arial" w:cs="Arial"/>
            <w:color w:val="1155CC"/>
            <w:sz w:val="28"/>
            <w:szCs w:val="28"/>
            <w:u w:val="single"/>
          </w:rPr>
          <w:t>Escalation of Professional Concerns Guidance</w:t>
        </w:r>
      </w:hyperlink>
    </w:p>
    <w:p w14:paraId="16BBE07D" w14:textId="18BD5C27" w:rsidR="00D82993" w:rsidRPr="00671B18" w:rsidRDefault="00D82993" w:rsidP="0009149D">
      <w:pPr>
        <w:numPr>
          <w:ilvl w:val="0"/>
          <w:numId w:val="4"/>
        </w:numPr>
        <w:pBdr>
          <w:top w:val="nil"/>
          <w:left w:val="nil"/>
          <w:bottom w:val="nil"/>
          <w:right w:val="nil"/>
          <w:between w:val="nil"/>
        </w:pBdr>
        <w:spacing w:after="0" w:line="480" w:lineRule="auto"/>
        <w:rPr>
          <w:rFonts w:ascii="Arial" w:eastAsia="Arial" w:hAnsi="Arial" w:cs="Arial"/>
          <w:i/>
          <w:color w:val="000000"/>
          <w:sz w:val="28"/>
          <w:szCs w:val="28"/>
        </w:rPr>
      </w:pPr>
      <w:r>
        <w:rPr>
          <w:rFonts w:ascii="Arial" w:eastAsia="Arial" w:hAnsi="Arial" w:cs="Arial"/>
          <w:color w:val="000000"/>
          <w:sz w:val="28"/>
          <w:szCs w:val="28"/>
        </w:rPr>
        <w:t>Every Cloud will ensure all records are kept securely and confidentially, as per our client confidentiality p</w:t>
      </w:r>
      <w:r>
        <w:rPr>
          <w:rFonts w:ascii="Arial" w:eastAsia="Arial" w:hAnsi="Arial" w:cs="Arial"/>
          <w:sz w:val="28"/>
          <w:szCs w:val="28"/>
        </w:rPr>
        <w:t>rocedure and privacy statement</w:t>
      </w:r>
      <w:r>
        <w:rPr>
          <w:rFonts w:ascii="Arial" w:eastAsia="Arial" w:hAnsi="Arial" w:cs="Arial"/>
          <w:color w:val="000000"/>
          <w:sz w:val="28"/>
          <w:szCs w:val="28"/>
        </w:rPr>
        <w:t>. Therapists are also required to ensure that they hold up to date contact details for all parents and carers and other professionals also working with the child or young person.</w:t>
      </w:r>
    </w:p>
    <w:p w14:paraId="5190C0F1" w14:textId="343617FA" w:rsidR="00D82993" w:rsidRPr="00E637B2" w:rsidRDefault="00E637B2" w:rsidP="00E637B2">
      <w:pPr>
        <w:pStyle w:val="ListParagraph"/>
        <w:numPr>
          <w:ilvl w:val="0"/>
          <w:numId w:val="4"/>
        </w:numPr>
        <w:pBdr>
          <w:top w:val="nil"/>
          <w:left w:val="nil"/>
          <w:bottom w:val="nil"/>
          <w:right w:val="nil"/>
          <w:between w:val="nil"/>
        </w:pBdr>
        <w:spacing w:after="0" w:line="480" w:lineRule="auto"/>
        <w:rPr>
          <w:rFonts w:ascii="Arial" w:eastAsia="Arial" w:hAnsi="Arial" w:cs="Arial"/>
          <w:i/>
          <w:color w:val="000000"/>
          <w:sz w:val="28"/>
          <w:szCs w:val="28"/>
        </w:rPr>
      </w:pPr>
      <w:r>
        <w:rPr>
          <w:rFonts w:ascii="Arial" w:eastAsia="Arial" w:hAnsi="Arial" w:cs="Arial"/>
          <w:color w:val="000000"/>
          <w:sz w:val="28"/>
          <w:szCs w:val="28"/>
        </w:rPr>
        <w:t>E</w:t>
      </w:r>
      <w:r w:rsidR="00D82993" w:rsidRPr="00E637B2">
        <w:rPr>
          <w:rFonts w:ascii="Arial" w:eastAsia="Arial" w:hAnsi="Arial" w:cs="Arial"/>
          <w:color w:val="000000"/>
          <w:sz w:val="28"/>
          <w:szCs w:val="28"/>
        </w:rPr>
        <w:t>very Cloud will ensure that the therapy rooms, office and building they operate from is regularly risk assessed to maintain a safe and secure environment and appropriate insurances and checks are in place</w:t>
      </w:r>
      <w:r w:rsidR="00D82993" w:rsidRPr="00E637B2">
        <w:rPr>
          <w:rFonts w:ascii="Arial" w:eastAsia="Arial" w:hAnsi="Arial" w:cs="Arial"/>
          <w:i/>
          <w:color w:val="000000"/>
          <w:sz w:val="28"/>
          <w:szCs w:val="28"/>
        </w:rPr>
        <w:t>.</w:t>
      </w:r>
    </w:p>
    <w:p w14:paraId="33495E60" w14:textId="308F55E7" w:rsidR="005F2044" w:rsidRDefault="005F2044" w:rsidP="005F2044">
      <w:pPr>
        <w:pStyle w:val="ListParagraph"/>
        <w:numPr>
          <w:ilvl w:val="0"/>
          <w:numId w:val="11"/>
        </w:numPr>
        <w:spacing w:line="480" w:lineRule="auto"/>
        <w:rPr>
          <w:rFonts w:ascii="Arial" w:hAnsi="Arial" w:cs="Arial"/>
          <w:sz w:val="28"/>
          <w:szCs w:val="28"/>
        </w:rPr>
      </w:pPr>
      <w:r w:rsidRPr="005F2044">
        <w:rPr>
          <w:rFonts w:ascii="Arial" w:hAnsi="Arial" w:cs="Arial"/>
          <w:sz w:val="28"/>
          <w:szCs w:val="28"/>
        </w:rPr>
        <w:lastRenderedPageBreak/>
        <w:t>A</w:t>
      </w:r>
      <w:r>
        <w:rPr>
          <w:rFonts w:ascii="Arial" w:hAnsi="Arial" w:cs="Arial"/>
          <w:sz w:val="28"/>
          <w:szCs w:val="28"/>
        </w:rPr>
        <w:t xml:space="preserve">ccess to the therapy practice is controlled through a locked door which </w:t>
      </w:r>
      <w:r w:rsidR="00193551">
        <w:rPr>
          <w:rFonts w:ascii="Arial" w:hAnsi="Arial" w:cs="Arial"/>
          <w:sz w:val="28"/>
          <w:szCs w:val="28"/>
        </w:rPr>
        <w:t>can only</w:t>
      </w:r>
      <w:r>
        <w:rPr>
          <w:rFonts w:ascii="Arial" w:hAnsi="Arial" w:cs="Arial"/>
          <w:sz w:val="28"/>
          <w:szCs w:val="28"/>
        </w:rPr>
        <w:t xml:space="preserve"> be opened by designated staff.   Whilst there is potential for other companies operating in the building to let in unknown visitors, Every Cloud regularly reiterates their safeguarding procedures and </w:t>
      </w:r>
      <w:r w:rsidR="00F96CC3">
        <w:rPr>
          <w:rFonts w:ascii="Arial" w:hAnsi="Arial" w:cs="Arial"/>
          <w:sz w:val="28"/>
          <w:szCs w:val="28"/>
        </w:rPr>
        <w:t xml:space="preserve">other companies </w:t>
      </w:r>
      <w:proofErr w:type="gramStart"/>
      <w:r w:rsidR="00F96CC3">
        <w:rPr>
          <w:rFonts w:ascii="Arial" w:hAnsi="Arial" w:cs="Arial"/>
          <w:sz w:val="28"/>
          <w:szCs w:val="28"/>
        </w:rPr>
        <w:t>are in agreement</w:t>
      </w:r>
      <w:proofErr w:type="gramEnd"/>
      <w:r w:rsidR="00F96CC3">
        <w:rPr>
          <w:rFonts w:ascii="Arial" w:hAnsi="Arial" w:cs="Arial"/>
          <w:sz w:val="28"/>
          <w:szCs w:val="28"/>
        </w:rPr>
        <w:t xml:space="preserve"> that they will not permit unknown visitors entry to the premises</w:t>
      </w:r>
      <w:r>
        <w:rPr>
          <w:rFonts w:ascii="Arial" w:hAnsi="Arial" w:cs="Arial"/>
          <w:sz w:val="28"/>
          <w:szCs w:val="28"/>
        </w:rPr>
        <w:t>.  Children and young people are at no time unsupervised on the premises.</w:t>
      </w:r>
    </w:p>
    <w:p w14:paraId="27FEC464" w14:textId="6FEAD565" w:rsidR="0085450E" w:rsidRPr="00A8492E" w:rsidRDefault="00DA380A" w:rsidP="005F2044">
      <w:pPr>
        <w:pStyle w:val="ListParagraph"/>
        <w:numPr>
          <w:ilvl w:val="0"/>
          <w:numId w:val="11"/>
        </w:numPr>
        <w:spacing w:line="480" w:lineRule="auto"/>
        <w:rPr>
          <w:rFonts w:ascii="Arial" w:hAnsi="Arial" w:cs="Arial"/>
          <w:sz w:val="28"/>
          <w:szCs w:val="28"/>
        </w:rPr>
      </w:pPr>
      <w:r w:rsidRPr="00A8492E">
        <w:rPr>
          <w:rFonts w:ascii="Arial" w:hAnsi="Arial" w:cs="Arial"/>
          <w:sz w:val="28"/>
          <w:szCs w:val="28"/>
        </w:rPr>
        <w:t xml:space="preserve">Every Cloud’s policy is that if children or young people need support for toileting or personal/medical care that parents/carers </w:t>
      </w:r>
      <w:proofErr w:type="gramStart"/>
      <w:r w:rsidRPr="00A8492E">
        <w:rPr>
          <w:rFonts w:ascii="Arial" w:hAnsi="Arial" w:cs="Arial"/>
          <w:sz w:val="28"/>
          <w:szCs w:val="28"/>
        </w:rPr>
        <w:t xml:space="preserve">remain onsite </w:t>
      </w:r>
      <w:r w:rsidR="00E637B2" w:rsidRPr="00A8492E">
        <w:rPr>
          <w:rFonts w:ascii="Arial" w:hAnsi="Arial" w:cs="Arial"/>
          <w:sz w:val="28"/>
          <w:szCs w:val="28"/>
        </w:rPr>
        <w:t xml:space="preserve">or contactable </w:t>
      </w:r>
      <w:r w:rsidRPr="00A8492E">
        <w:rPr>
          <w:rFonts w:ascii="Arial" w:hAnsi="Arial" w:cs="Arial"/>
          <w:sz w:val="28"/>
          <w:szCs w:val="28"/>
        </w:rPr>
        <w:t>at all time</w:t>
      </w:r>
      <w:r w:rsidR="00557508" w:rsidRPr="00A8492E">
        <w:rPr>
          <w:rFonts w:ascii="Arial" w:hAnsi="Arial" w:cs="Arial"/>
          <w:sz w:val="28"/>
          <w:szCs w:val="28"/>
        </w:rPr>
        <w:t>s</w:t>
      </w:r>
      <w:proofErr w:type="gramEnd"/>
      <w:r w:rsidRPr="00A8492E">
        <w:rPr>
          <w:rFonts w:ascii="Arial" w:hAnsi="Arial" w:cs="Arial"/>
          <w:sz w:val="28"/>
          <w:szCs w:val="28"/>
        </w:rPr>
        <w:t xml:space="preserve">.  </w:t>
      </w:r>
      <w:r w:rsidR="0085450E" w:rsidRPr="00A8492E">
        <w:rPr>
          <w:rFonts w:ascii="Arial" w:hAnsi="Arial" w:cs="Arial"/>
          <w:sz w:val="28"/>
          <w:szCs w:val="28"/>
        </w:rPr>
        <w:t xml:space="preserve">Therapists do not typically assist children or young people with any aspects of intimate care such as using the toilet. </w:t>
      </w:r>
    </w:p>
    <w:p w14:paraId="78905607" w14:textId="4B93049B" w:rsidR="0085450E" w:rsidRPr="00A8492E" w:rsidRDefault="005F2044" w:rsidP="005F2044">
      <w:pPr>
        <w:pStyle w:val="ListParagraph"/>
        <w:numPr>
          <w:ilvl w:val="0"/>
          <w:numId w:val="11"/>
        </w:numPr>
        <w:spacing w:line="480" w:lineRule="auto"/>
        <w:rPr>
          <w:rFonts w:ascii="Arial" w:hAnsi="Arial" w:cs="Arial"/>
          <w:sz w:val="28"/>
          <w:szCs w:val="28"/>
        </w:rPr>
      </w:pPr>
      <w:r w:rsidRPr="00A8492E">
        <w:rPr>
          <w:rFonts w:ascii="Arial" w:hAnsi="Arial" w:cs="Arial"/>
          <w:sz w:val="28"/>
          <w:szCs w:val="28"/>
        </w:rPr>
        <w:t xml:space="preserve">Therapists </w:t>
      </w:r>
      <w:r w:rsidR="00E637B2" w:rsidRPr="00A8492E">
        <w:rPr>
          <w:rFonts w:ascii="Arial" w:hAnsi="Arial" w:cs="Arial"/>
          <w:sz w:val="28"/>
          <w:szCs w:val="28"/>
        </w:rPr>
        <w:t>may</w:t>
      </w:r>
      <w:r w:rsidRPr="00A8492E">
        <w:rPr>
          <w:rFonts w:ascii="Arial" w:hAnsi="Arial" w:cs="Arial"/>
          <w:sz w:val="28"/>
          <w:szCs w:val="28"/>
        </w:rPr>
        <w:t xml:space="preserve">be alone with children or young people </w:t>
      </w:r>
      <w:r w:rsidR="0085450E" w:rsidRPr="00A8492E">
        <w:rPr>
          <w:rFonts w:ascii="Arial" w:hAnsi="Arial" w:cs="Arial"/>
          <w:sz w:val="28"/>
          <w:szCs w:val="28"/>
        </w:rPr>
        <w:t xml:space="preserve">to use the sinks </w:t>
      </w:r>
      <w:r w:rsidRPr="00A8492E">
        <w:rPr>
          <w:rFonts w:ascii="Arial" w:hAnsi="Arial" w:cs="Arial"/>
          <w:sz w:val="28"/>
          <w:szCs w:val="28"/>
        </w:rPr>
        <w:t>in the toilet</w:t>
      </w:r>
      <w:r w:rsidR="00E637B2" w:rsidRPr="00A8492E">
        <w:rPr>
          <w:rFonts w:ascii="Arial" w:hAnsi="Arial" w:cs="Arial"/>
          <w:sz w:val="28"/>
          <w:szCs w:val="28"/>
        </w:rPr>
        <w:t xml:space="preserve"> area </w:t>
      </w:r>
      <w:proofErr w:type="gramStart"/>
      <w:r w:rsidR="00E637B2" w:rsidRPr="00A8492E">
        <w:rPr>
          <w:rFonts w:ascii="Arial" w:hAnsi="Arial" w:cs="Arial"/>
          <w:sz w:val="28"/>
          <w:szCs w:val="28"/>
        </w:rPr>
        <w:t>in order to</w:t>
      </w:r>
      <w:proofErr w:type="gramEnd"/>
      <w:r w:rsidR="00E637B2" w:rsidRPr="00A8492E">
        <w:rPr>
          <w:rFonts w:ascii="Arial" w:hAnsi="Arial" w:cs="Arial"/>
          <w:sz w:val="28"/>
          <w:szCs w:val="28"/>
        </w:rPr>
        <w:t xml:space="preserve"> clean up from messy play</w:t>
      </w:r>
      <w:r w:rsidR="0085450E" w:rsidRPr="00A8492E">
        <w:rPr>
          <w:rFonts w:ascii="Arial" w:hAnsi="Arial" w:cs="Arial"/>
          <w:sz w:val="28"/>
          <w:szCs w:val="28"/>
        </w:rPr>
        <w:t>. In this instance the toilet doors remain open</w:t>
      </w:r>
    </w:p>
    <w:p w14:paraId="47C284F6" w14:textId="47E06EB2" w:rsidR="005F2044" w:rsidRPr="00A8492E" w:rsidRDefault="0085450E" w:rsidP="005F2044">
      <w:pPr>
        <w:pStyle w:val="ListParagraph"/>
        <w:numPr>
          <w:ilvl w:val="0"/>
          <w:numId w:val="11"/>
        </w:numPr>
        <w:spacing w:line="480" w:lineRule="auto"/>
        <w:rPr>
          <w:rFonts w:ascii="Arial" w:hAnsi="Arial" w:cs="Arial"/>
          <w:sz w:val="28"/>
          <w:szCs w:val="28"/>
        </w:rPr>
      </w:pPr>
      <w:r w:rsidRPr="00A8492E">
        <w:rPr>
          <w:rFonts w:ascii="Arial" w:hAnsi="Arial" w:cs="Arial"/>
          <w:sz w:val="28"/>
          <w:szCs w:val="28"/>
        </w:rPr>
        <w:t>I</w:t>
      </w:r>
      <w:r w:rsidR="00DA380A" w:rsidRPr="00A8492E">
        <w:rPr>
          <w:rFonts w:ascii="Arial" w:hAnsi="Arial" w:cs="Arial"/>
          <w:sz w:val="28"/>
          <w:szCs w:val="28"/>
        </w:rPr>
        <w:t xml:space="preserve">f for some reason a parent/carer is not </w:t>
      </w:r>
      <w:r w:rsidR="000E59D9" w:rsidRPr="00A8492E">
        <w:rPr>
          <w:rFonts w:ascii="Arial" w:hAnsi="Arial" w:cs="Arial"/>
          <w:sz w:val="28"/>
          <w:szCs w:val="28"/>
        </w:rPr>
        <w:t xml:space="preserve">readily available </w:t>
      </w:r>
      <w:r w:rsidR="005F2044" w:rsidRPr="00A8492E">
        <w:rPr>
          <w:rFonts w:ascii="Arial" w:hAnsi="Arial" w:cs="Arial"/>
          <w:sz w:val="28"/>
          <w:szCs w:val="28"/>
        </w:rPr>
        <w:t xml:space="preserve">and </w:t>
      </w:r>
      <w:r w:rsidRPr="00A8492E">
        <w:rPr>
          <w:rFonts w:ascii="Arial" w:hAnsi="Arial" w:cs="Arial"/>
          <w:sz w:val="28"/>
          <w:szCs w:val="28"/>
        </w:rPr>
        <w:t xml:space="preserve">the Therapist needs to offer intimate care such as supporting with a toileting accident or assisting with using the toilet this </w:t>
      </w:r>
      <w:r w:rsidR="005F2044" w:rsidRPr="00A8492E">
        <w:rPr>
          <w:rFonts w:ascii="Arial" w:hAnsi="Arial" w:cs="Arial"/>
          <w:sz w:val="28"/>
          <w:szCs w:val="28"/>
        </w:rPr>
        <w:t xml:space="preserve">should be documented immediately after and discussed with the parent/carer.  In this circumstance, where possible doors should </w:t>
      </w:r>
      <w:r w:rsidR="005F2044" w:rsidRPr="00A8492E">
        <w:rPr>
          <w:rFonts w:ascii="Arial" w:hAnsi="Arial" w:cs="Arial"/>
          <w:sz w:val="28"/>
          <w:szCs w:val="28"/>
        </w:rPr>
        <w:lastRenderedPageBreak/>
        <w:t xml:space="preserve">remain ajar where appropriate.  Children and young people’s dignity and privacy should be </w:t>
      </w:r>
      <w:proofErr w:type="gramStart"/>
      <w:r w:rsidR="005F2044" w:rsidRPr="00A8492E">
        <w:rPr>
          <w:rFonts w:ascii="Arial" w:hAnsi="Arial" w:cs="Arial"/>
          <w:sz w:val="28"/>
          <w:szCs w:val="28"/>
        </w:rPr>
        <w:t>respected at all times</w:t>
      </w:r>
      <w:proofErr w:type="gramEnd"/>
      <w:r w:rsidR="005F2044" w:rsidRPr="00A8492E">
        <w:rPr>
          <w:rFonts w:ascii="Arial" w:hAnsi="Arial" w:cs="Arial"/>
          <w:sz w:val="28"/>
          <w:szCs w:val="28"/>
        </w:rPr>
        <w:t>.</w:t>
      </w:r>
    </w:p>
    <w:p w14:paraId="13E6CE50" w14:textId="12654227" w:rsidR="00BA2B16" w:rsidRPr="00BA2B16" w:rsidRDefault="00BA2B16" w:rsidP="00BA2B16">
      <w:pPr>
        <w:numPr>
          <w:ilvl w:val="0"/>
          <w:numId w:val="11"/>
        </w:numPr>
        <w:pBdr>
          <w:top w:val="nil"/>
          <w:left w:val="nil"/>
          <w:bottom w:val="nil"/>
          <w:right w:val="nil"/>
          <w:between w:val="nil"/>
        </w:pBdr>
        <w:spacing w:after="0" w:line="480" w:lineRule="auto"/>
        <w:rPr>
          <w:rFonts w:ascii="Arial" w:eastAsia="Arial" w:hAnsi="Arial" w:cs="Arial"/>
          <w:i/>
          <w:color w:val="000000"/>
          <w:sz w:val="28"/>
          <w:szCs w:val="28"/>
        </w:rPr>
      </w:pPr>
      <w:r>
        <w:rPr>
          <w:rFonts w:ascii="Arial" w:eastAsia="Arial" w:hAnsi="Arial" w:cs="Arial"/>
          <w:iCs/>
          <w:color w:val="000000"/>
          <w:sz w:val="28"/>
          <w:szCs w:val="28"/>
        </w:rPr>
        <w:t>Every Cloud will ensure that there is an appropriate</w:t>
      </w:r>
      <w:r w:rsidR="008F118C">
        <w:rPr>
          <w:rFonts w:ascii="Arial" w:eastAsia="Arial" w:hAnsi="Arial" w:cs="Arial"/>
          <w:iCs/>
          <w:color w:val="000000"/>
          <w:sz w:val="28"/>
          <w:szCs w:val="28"/>
        </w:rPr>
        <w:t xml:space="preserve"> lone working policy </w:t>
      </w:r>
    </w:p>
    <w:p w14:paraId="577A06F4" w14:textId="5E369B25" w:rsidR="00445EAB" w:rsidRDefault="00D82993" w:rsidP="00445EAB">
      <w:pPr>
        <w:rPr>
          <w:i/>
          <w:iCs/>
          <w:sz w:val="28"/>
          <w:szCs w:val="28"/>
        </w:rPr>
      </w:pPr>
      <w:r w:rsidRPr="00445EAB">
        <w:rPr>
          <w:i/>
          <w:iCs/>
          <w:sz w:val="28"/>
          <w:szCs w:val="28"/>
        </w:rPr>
        <w:t>See also Health and Safety Policy</w:t>
      </w:r>
      <w:r w:rsidR="00A8492E">
        <w:rPr>
          <w:i/>
          <w:iCs/>
          <w:sz w:val="28"/>
          <w:szCs w:val="28"/>
        </w:rPr>
        <w:t xml:space="preserve"> and Lone Worker Policy.</w:t>
      </w:r>
    </w:p>
    <w:p w14:paraId="00649AFD" w14:textId="77777777" w:rsidR="00671B18" w:rsidRPr="005F2044" w:rsidRDefault="00671B18" w:rsidP="00671B18">
      <w:pPr>
        <w:pStyle w:val="Heading2"/>
        <w:numPr>
          <w:ilvl w:val="1"/>
          <w:numId w:val="27"/>
        </w:numPr>
      </w:pPr>
      <w:bookmarkStart w:id="8" w:name="_Toc213317240"/>
      <w:r>
        <w:t>Photos and Videos</w:t>
      </w:r>
      <w:bookmarkEnd w:id="8"/>
    </w:p>
    <w:p w14:paraId="2E9A95FB" w14:textId="77777777" w:rsidR="00671B18" w:rsidRPr="00671B18" w:rsidRDefault="00671B18" w:rsidP="00671B18">
      <w:pPr>
        <w:pStyle w:val="ListParagraph"/>
        <w:numPr>
          <w:ilvl w:val="0"/>
          <w:numId w:val="4"/>
        </w:numPr>
        <w:pBdr>
          <w:top w:val="nil"/>
          <w:left w:val="nil"/>
          <w:bottom w:val="nil"/>
          <w:right w:val="nil"/>
          <w:between w:val="nil"/>
        </w:pBdr>
        <w:spacing w:after="0" w:line="480" w:lineRule="auto"/>
        <w:rPr>
          <w:rFonts w:ascii="Arial" w:eastAsia="Arial" w:hAnsi="Arial" w:cs="Arial"/>
          <w:i/>
          <w:color w:val="000000"/>
          <w:sz w:val="28"/>
          <w:szCs w:val="28"/>
        </w:rPr>
      </w:pPr>
      <w:r w:rsidRPr="00671B18">
        <w:rPr>
          <w:rFonts w:ascii="Arial" w:hAnsi="Arial" w:cs="Arial"/>
          <w:b/>
          <w:bCs/>
          <w:sz w:val="28"/>
          <w:szCs w:val="28"/>
        </w:rPr>
        <w:t>Photos and videos</w:t>
      </w:r>
      <w:r w:rsidRPr="00671B18">
        <w:rPr>
          <w:rFonts w:ascii="Arial" w:hAnsi="Arial" w:cs="Arial"/>
          <w:sz w:val="28"/>
          <w:szCs w:val="28"/>
        </w:rPr>
        <w:t xml:space="preserve"> are only used at Every Cloud in the following instances: </w:t>
      </w:r>
    </w:p>
    <w:p w14:paraId="7B788F41" w14:textId="77777777" w:rsidR="00671B18" w:rsidRPr="00671B18" w:rsidRDefault="00671B18" w:rsidP="00671B18">
      <w:pPr>
        <w:pStyle w:val="ListParagraph"/>
        <w:numPr>
          <w:ilvl w:val="1"/>
          <w:numId w:val="4"/>
        </w:numPr>
        <w:pBdr>
          <w:top w:val="nil"/>
          <w:left w:val="nil"/>
          <w:bottom w:val="nil"/>
          <w:right w:val="nil"/>
          <w:between w:val="nil"/>
        </w:pBdr>
        <w:spacing w:after="0" w:line="480" w:lineRule="auto"/>
        <w:rPr>
          <w:rFonts w:ascii="Arial" w:eastAsia="Arial" w:hAnsi="Arial" w:cs="Arial"/>
          <w:i/>
          <w:color w:val="000000"/>
          <w:sz w:val="28"/>
          <w:szCs w:val="28"/>
        </w:rPr>
      </w:pPr>
      <w:r w:rsidRPr="00671B18">
        <w:rPr>
          <w:rFonts w:ascii="Arial" w:hAnsi="Arial" w:cs="Arial"/>
          <w:sz w:val="28"/>
          <w:szCs w:val="28"/>
        </w:rPr>
        <w:t>to document for the child or young person their therapeutic process or creations</w:t>
      </w:r>
    </w:p>
    <w:p w14:paraId="5B1CAD5E" w14:textId="77777777" w:rsidR="00671B18" w:rsidRPr="00671B18" w:rsidRDefault="00671B18" w:rsidP="00671B18">
      <w:pPr>
        <w:pStyle w:val="ListParagraph"/>
        <w:numPr>
          <w:ilvl w:val="1"/>
          <w:numId w:val="4"/>
        </w:numPr>
        <w:pBdr>
          <w:top w:val="nil"/>
          <w:left w:val="nil"/>
          <w:bottom w:val="nil"/>
          <w:right w:val="nil"/>
          <w:between w:val="nil"/>
        </w:pBdr>
        <w:spacing w:after="0" w:line="480" w:lineRule="auto"/>
        <w:rPr>
          <w:rFonts w:ascii="Arial" w:eastAsia="Arial" w:hAnsi="Arial" w:cs="Arial"/>
          <w:i/>
          <w:color w:val="000000"/>
          <w:sz w:val="28"/>
          <w:szCs w:val="28"/>
        </w:rPr>
      </w:pPr>
      <w:r w:rsidRPr="00671B18">
        <w:rPr>
          <w:rFonts w:ascii="Arial" w:hAnsi="Arial" w:cs="Arial"/>
          <w:sz w:val="28"/>
          <w:szCs w:val="28"/>
        </w:rPr>
        <w:t>For students, sessions are recorded to support their training journey</w:t>
      </w:r>
    </w:p>
    <w:p w14:paraId="7633D99E" w14:textId="77777777" w:rsidR="00671B18" w:rsidRPr="00671B18" w:rsidRDefault="00671B18" w:rsidP="00671B18">
      <w:pPr>
        <w:pStyle w:val="ListParagraph"/>
        <w:numPr>
          <w:ilvl w:val="1"/>
          <w:numId w:val="4"/>
        </w:numPr>
        <w:pBdr>
          <w:top w:val="nil"/>
          <w:left w:val="nil"/>
          <w:bottom w:val="nil"/>
          <w:right w:val="nil"/>
          <w:between w:val="nil"/>
        </w:pBdr>
        <w:spacing w:after="0" w:line="480" w:lineRule="auto"/>
        <w:rPr>
          <w:rFonts w:ascii="Arial" w:eastAsia="Arial" w:hAnsi="Arial" w:cs="Arial"/>
          <w:i/>
          <w:color w:val="000000"/>
          <w:sz w:val="28"/>
          <w:szCs w:val="28"/>
        </w:rPr>
      </w:pPr>
      <w:r w:rsidRPr="00671B18">
        <w:rPr>
          <w:rFonts w:ascii="Arial" w:hAnsi="Arial" w:cs="Arial"/>
          <w:sz w:val="28"/>
          <w:szCs w:val="28"/>
        </w:rPr>
        <w:t>Where there is a clinical rationale for Therapy Sessions to be recorded securely</w:t>
      </w:r>
    </w:p>
    <w:p w14:paraId="3E3086DF" w14:textId="77777777" w:rsidR="00671B18" w:rsidRPr="00671B18" w:rsidRDefault="00671B18" w:rsidP="00671B18">
      <w:pPr>
        <w:pStyle w:val="ListParagraph"/>
        <w:numPr>
          <w:ilvl w:val="1"/>
          <w:numId w:val="4"/>
        </w:numPr>
        <w:pBdr>
          <w:top w:val="nil"/>
          <w:left w:val="nil"/>
          <w:bottom w:val="nil"/>
          <w:right w:val="nil"/>
          <w:between w:val="nil"/>
        </w:pBdr>
        <w:spacing w:after="0" w:line="480" w:lineRule="auto"/>
        <w:rPr>
          <w:rFonts w:ascii="Arial" w:eastAsia="Arial" w:hAnsi="Arial" w:cs="Arial"/>
          <w:i/>
          <w:color w:val="000000"/>
          <w:sz w:val="28"/>
          <w:szCs w:val="28"/>
        </w:rPr>
      </w:pPr>
      <w:r w:rsidRPr="00671B18">
        <w:rPr>
          <w:rFonts w:ascii="Arial" w:hAnsi="Arial" w:cs="Arial"/>
          <w:sz w:val="28"/>
          <w:szCs w:val="28"/>
        </w:rPr>
        <w:t>As part of the Child Parent Relationship Therapy programme when parents record their play sessions with children to receive Video Interactive Guidance from the therapist</w:t>
      </w:r>
    </w:p>
    <w:p w14:paraId="66B2F83E" w14:textId="77777777" w:rsidR="00671B18" w:rsidRPr="00671B18" w:rsidRDefault="00671B18" w:rsidP="00671B18">
      <w:pPr>
        <w:pStyle w:val="ListParagraph"/>
        <w:numPr>
          <w:ilvl w:val="1"/>
          <w:numId w:val="4"/>
        </w:numPr>
        <w:pBdr>
          <w:top w:val="nil"/>
          <w:left w:val="nil"/>
          <w:bottom w:val="nil"/>
          <w:right w:val="nil"/>
          <w:between w:val="nil"/>
        </w:pBdr>
        <w:spacing w:after="0" w:line="480" w:lineRule="auto"/>
        <w:rPr>
          <w:rFonts w:ascii="Arial" w:eastAsia="Arial" w:hAnsi="Arial" w:cs="Arial"/>
          <w:i/>
          <w:color w:val="000000"/>
          <w:sz w:val="28"/>
          <w:szCs w:val="28"/>
        </w:rPr>
      </w:pPr>
      <w:r w:rsidRPr="00671B18">
        <w:rPr>
          <w:rFonts w:ascii="Arial" w:hAnsi="Arial" w:cs="Arial"/>
          <w:sz w:val="28"/>
          <w:szCs w:val="28"/>
        </w:rPr>
        <w:t xml:space="preserve">As part of the Child Parent Relationship Therapy Programme when delivered content needs to be recorded </w:t>
      </w:r>
      <w:r w:rsidRPr="00671B18">
        <w:rPr>
          <w:rFonts w:ascii="Arial" w:hAnsi="Arial" w:cs="Arial"/>
          <w:sz w:val="28"/>
          <w:szCs w:val="28"/>
        </w:rPr>
        <w:lastRenderedPageBreak/>
        <w:t>to be shared with a participant unable to make the original appointment.</w:t>
      </w:r>
    </w:p>
    <w:p w14:paraId="7AEA5D8D" w14:textId="77777777" w:rsidR="00671B18" w:rsidRPr="00671B18" w:rsidRDefault="00671B18" w:rsidP="00671B18">
      <w:pPr>
        <w:pBdr>
          <w:top w:val="nil"/>
          <w:left w:val="nil"/>
          <w:bottom w:val="nil"/>
          <w:right w:val="nil"/>
          <w:between w:val="nil"/>
        </w:pBdr>
        <w:spacing w:after="0" w:line="480" w:lineRule="auto"/>
        <w:ind w:left="720"/>
        <w:rPr>
          <w:rFonts w:ascii="Arial" w:eastAsia="Arial" w:hAnsi="Arial" w:cs="Arial"/>
          <w:iCs/>
          <w:color w:val="000000"/>
          <w:sz w:val="28"/>
          <w:szCs w:val="28"/>
        </w:rPr>
      </w:pPr>
      <w:r w:rsidRPr="00671B18">
        <w:rPr>
          <w:rFonts w:ascii="Arial" w:eastAsia="Arial" w:hAnsi="Arial" w:cs="Arial"/>
          <w:iCs/>
          <w:color w:val="000000"/>
          <w:sz w:val="28"/>
          <w:szCs w:val="28"/>
        </w:rPr>
        <w:t xml:space="preserve">In all instances above where photo or video is used, Every Cloud staff follow the clear procedures detailed in our GDPR Policy and E Safety Policy that ensures any digital media created is secure, safeguarded and remains confidential to the child’s file. Only </w:t>
      </w:r>
      <w:proofErr w:type="gramStart"/>
      <w:r w:rsidRPr="00671B18">
        <w:rPr>
          <w:rFonts w:ascii="Arial" w:eastAsia="Arial" w:hAnsi="Arial" w:cs="Arial"/>
          <w:iCs/>
          <w:color w:val="000000"/>
          <w:sz w:val="28"/>
          <w:szCs w:val="28"/>
        </w:rPr>
        <w:t>Every</w:t>
      </w:r>
      <w:proofErr w:type="gramEnd"/>
      <w:r w:rsidRPr="00671B18">
        <w:rPr>
          <w:rFonts w:ascii="Arial" w:eastAsia="Arial" w:hAnsi="Arial" w:cs="Arial"/>
          <w:iCs/>
          <w:color w:val="000000"/>
          <w:sz w:val="28"/>
          <w:szCs w:val="28"/>
        </w:rPr>
        <w:t xml:space="preserve"> Cloud devices are permitted to be used to take photographs or to record Every Cloud </w:t>
      </w:r>
      <w:proofErr w:type="gramStart"/>
      <w:r w:rsidRPr="00671B18">
        <w:rPr>
          <w:rFonts w:ascii="Arial" w:eastAsia="Arial" w:hAnsi="Arial" w:cs="Arial"/>
          <w:iCs/>
          <w:color w:val="000000"/>
          <w:sz w:val="28"/>
          <w:szCs w:val="28"/>
        </w:rPr>
        <w:t>sessions</w:t>
      </w:r>
      <w:proofErr w:type="gramEnd"/>
      <w:r w:rsidRPr="00671B18">
        <w:rPr>
          <w:rFonts w:ascii="Arial" w:eastAsia="Arial" w:hAnsi="Arial" w:cs="Arial"/>
          <w:iCs/>
          <w:color w:val="000000"/>
          <w:sz w:val="28"/>
          <w:szCs w:val="28"/>
        </w:rPr>
        <w:t xml:space="preserve"> and these devices remain at Every Cloud, stored securely and </w:t>
      </w:r>
      <w:r w:rsidRPr="00671B18">
        <w:rPr>
          <w:rFonts w:ascii="Arial" w:hAnsi="Arial" w:cs="Arial"/>
          <w:sz w:val="28"/>
          <w:szCs w:val="28"/>
        </w:rPr>
        <w:t xml:space="preserve">in accordance with the GDPR and Data Protection Policy, with no identifying information shared with the photo (e.g. name, school, location, etc).  </w:t>
      </w:r>
      <w:r w:rsidRPr="00671B18">
        <w:rPr>
          <w:rFonts w:ascii="Arial" w:eastAsia="Arial" w:hAnsi="Arial" w:cs="Arial"/>
          <w:i/>
          <w:color w:val="000000"/>
          <w:sz w:val="28"/>
          <w:szCs w:val="28"/>
        </w:rPr>
        <w:t>See also Data Protection Policy.</w:t>
      </w:r>
    </w:p>
    <w:p w14:paraId="0C13F42B" w14:textId="77777777" w:rsidR="00671B18" w:rsidRPr="00671B18" w:rsidRDefault="00671B18" w:rsidP="00671B18">
      <w:pPr>
        <w:pBdr>
          <w:top w:val="nil"/>
          <w:left w:val="nil"/>
          <w:bottom w:val="nil"/>
          <w:right w:val="nil"/>
          <w:between w:val="nil"/>
        </w:pBdr>
        <w:spacing w:after="0" w:line="480" w:lineRule="auto"/>
        <w:ind w:left="720"/>
        <w:rPr>
          <w:rFonts w:ascii="Arial" w:eastAsia="Arial" w:hAnsi="Arial" w:cs="Arial"/>
          <w:iCs/>
          <w:color w:val="000000"/>
          <w:sz w:val="28"/>
          <w:szCs w:val="28"/>
        </w:rPr>
      </w:pPr>
    </w:p>
    <w:p w14:paraId="748AD887" w14:textId="77777777" w:rsidR="00671B18" w:rsidRPr="00671B18" w:rsidRDefault="00671B18" w:rsidP="00671B18">
      <w:pPr>
        <w:pBdr>
          <w:top w:val="nil"/>
          <w:left w:val="nil"/>
          <w:bottom w:val="nil"/>
          <w:right w:val="nil"/>
          <w:between w:val="nil"/>
        </w:pBdr>
        <w:spacing w:after="0" w:line="480" w:lineRule="auto"/>
        <w:ind w:left="720"/>
        <w:rPr>
          <w:rFonts w:ascii="Arial" w:eastAsia="Arial" w:hAnsi="Arial" w:cs="Arial"/>
          <w:iCs/>
          <w:color w:val="000000"/>
          <w:sz w:val="28"/>
          <w:szCs w:val="28"/>
        </w:rPr>
      </w:pPr>
      <w:r w:rsidRPr="00671B18">
        <w:rPr>
          <w:rFonts w:ascii="Arial" w:eastAsia="Arial" w:hAnsi="Arial" w:cs="Arial"/>
          <w:iCs/>
          <w:color w:val="000000"/>
          <w:sz w:val="28"/>
          <w:szCs w:val="28"/>
        </w:rPr>
        <w:t xml:space="preserve">In all instances of sessions being recorded a signed and informed consent is in place with parents that includes how footage is stored, used and how long it is kept for before being securely deleted. This is all </w:t>
      </w:r>
      <w:r w:rsidRPr="00671B18">
        <w:rPr>
          <w:rFonts w:ascii="Arial" w:hAnsi="Arial" w:cs="Arial"/>
          <w:sz w:val="28"/>
          <w:szCs w:val="28"/>
        </w:rPr>
        <w:t xml:space="preserve">in accordance with the GDPR and Data Protection Policy, with no identifying information shared with the video (e.g. name, school, location, etc).  </w:t>
      </w:r>
      <w:r w:rsidRPr="00671B18">
        <w:rPr>
          <w:rFonts w:ascii="Arial" w:eastAsia="Arial" w:hAnsi="Arial" w:cs="Arial"/>
          <w:i/>
          <w:color w:val="000000"/>
          <w:sz w:val="28"/>
          <w:szCs w:val="28"/>
        </w:rPr>
        <w:t>See also Data Protection Policy.</w:t>
      </w:r>
    </w:p>
    <w:p w14:paraId="0DA1BB1E" w14:textId="77777777" w:rsidR="00671B18" w:rsidRPr="00671B18" w:rsidRDefault="00671B18" w:rsidP="00671B18">
      <w:pPr>
        <w:pStyle w:val="ListParagraph"/>
        <w:pBdr>
          <w:top w:val="nil"/>
          <w:left w:val="nil"/>
          <w:bottom w:val="nil"/>
          <w:right w:val="nil"/>
          <w:between w:val="nil"/>
        </w:pBdr>
        <w:spacing w:after="0" w:line="480" w:lineRule="auto"/>
        <w:ind w:left="1080"/>
        <w:rPr>
          <w:rFonts w:ascii="Arial" w:hAnsi="Arial" w:cs="Arial"/>
          <w:sz w:val="28"/>
          <w:szCs w:val="28"/>
        </w:rPr>
      </w:pPr>
    </w:p>
    <w:p w14:paraId="10941BFC" w14:textId="77777777" w:rsidR="00671B18" w:rsidRPr="00E637B2" w:rsidRDefault="00671B18" w:rsidP="00671B18">
      <w:pPr>
        <w:pStyle w:val="ListParagraph"/>
        <w:pBdr>
          <w:top w:val="nil"/>
          <w:left w:val="nil"/>
          <w:bottom w:val="nil"/>
          <w:right w:val="nil"/>
          <w:between w:val="nil"/>
        </w:pBdr>
        <w:spacing w:after="0" w:line="480" w:lineRule="auto"/>
        <w:rPr>
          <w:rFonts w:ascii="Arial" w:eastAsia="Arial" w:hAnsi="Arial" w:cs="Arial"/>
          <w:i/>
          <w:color w:val="000000"/>
          <w:sz w:val="28"/>
          <w:szCs w:val="28"/>
        </w:rPr>
      </w:pPr>
      <w:r w:rsidRPr="00671B18">
        <w:rPr>
          <w:rFonts w:ascii="Arial" w:eastAsia="Arial" w:hAnsi="Arial" w:cs="Arial"/>
          <w:color w:val="000000"/>
          <w:sz w:val="28"/>
          <w:szCs w:val="28"/>
        </w:rPr>
        <w:lastRenderedPageBreak/>
        <w:t xml:space="preserve">Every Cloud will ensure that where therapeutic client sessions are operated online (via </w:t>
      </w:r>
      <w:proofErr w:type="spellStart"/>
      <w:r w:rsidRPr="00671B18">
        <w:rPr>
          <w:rFonts w:ascii="Arial" w:eastAsia="Arial" w:hAnsi="Arial" w:cs="Arial"/>
          <w:color w:val="000000"/>
          <w:sz w:val="28"/>
          <w:szCs w:val="28"/>
        </w:rPr>
        <w:t>Googlemeet</w:t>
      </w:r>
      <w:proofErr w:type="spellEnd"/>
      <w:r w:rsidRPr="00671B18">
        <w:rPr>
          <w:rFonts w:ascii="Arial" w:eastAsia="Arial" w:hAnsi="Arial" w:cs="Arial"/>
          <w:color w:val="000000"/>
          <w:sz w:val="28"/>
          <w:szCs w:val="28"/>
        </w:rPr>
        <w:t xml:space="preserve"> or Zoom), these will follow a very specific online session process. This includes but is not limited to using </w:t>
      </w:r>
      <w:proofErr w:type="gramStart"/>
      <w:r w:rsidRPr="00671B18">
        <w:rPr>
          <w:rFonts w:ascii="Arial" w:eastAsia="Arial" w:hAnsi="Arial" w:cs="Arial"/>
          <w:color w:val="000000"/>
          <w:sz w:val="28"/>
          <w:szCs w:val="28"/>
        </w:rPr>
        <w:t>a  secure</w:t>
      </w:r>
      <w:proofErr w:type="gramEnd"/>
      <w:r w:rsidRPr="00671B18">
        <w:rPr>
          <w:rFonts w:ascii="Arial" w:eastAsia="Arial" w:hAnsi="Arial" w:cs="Arial"/>
          <w:color w:val="000000"/>
          <w:sz w:val="28"/>
          <w:szCs w:val="28"/>
        </w:rPr>
        <w:t xml:space="preserve"> password and a unique link, sent to the parent/carer and never to the personal account or device of a child or young person.</w:t>
      </w:r>
      <w:r w:rsidRPr="00E637B2">
        <w:rPr>
          <w:rFonts w:ascii="Arial" w:eastAsia="Arial" w:hAnsi="Arial" w:cs="Arial"/>
          <w:color w:val="000000"/>
          <w:sz w:val="28"/>
          <w:szCs w:val="28"/>
        </w:rPr>
        <w:t xml:space="preserve"> </w:t>
      </w:r>
    </w:p>
    <w:p w14:paraId="76C5C248" w14:textId="1ADE268F" w:rsidR="00461D42" w:rsidRDefault="00461D42" w:rsidP="00445EAB">
      <w:pPr>
        <w:pStyle w:val="Heading2"/>
      </w:pPr>
      <w:bookmarkStart w:id="9" w:name="_Toc213317241"/>
      <w:r>
        <w:t>1.6 Standards of Conduct</w:t>
      </w:r>
      <w:bookmarkEnd w:id="9"/>
    </w:p>
    <w:p w14:paraId="36A3A1D4" w14:textId="1F0986AB" w:rsidR="00461D42" w:rsidRDefault="00461D42" w:rsidP="00837886">
      <w:pPr>
        <w:spacing w:line="480" w:lineRule="auto"/>
        <w:rPr>
          <w:rFonts w:ascii="Arial" w:eastAsia="Arial" w:hAnsi="Arial" w:cs="Arial"/>
          <w:sz w:val="28"/>
          <w:szCs w:val="28"/>
        </w:rPr>
      </w:pPr>
      <w:r>
        <w:rPr>
          <w:rFonts w:ascii="Arial" w:eastAsia="Arial" w:hAnsi="Arial" w:cs="Arial"/>
          <w:sz w:val="28"/>
          <w:szCs w:val="28"/>
        </w:rPr>
        <w:t>Every Cloud ensures that therapists conduct themselves in a fully professional manner in all aspects of their role</w:t>
      </w:r>
      <w:r w:rsidR="00A8492E">
        <w:rPr>
          <w:rFonts w:ascii="Arial" w:eastAsia="Arial" w:hAnsi="Arial" w:cs="Arial"/>
          <w:sz w:val="28"/>
          <w:szCs w:val="28"/>
        </w:rPr>
        <w:t>:</w:t>
      </w:r>
    </w:p>
    <w:p w14:paraId="4303D284" w14:textId="4801A990" w:rsidR="009F441E" w:rsidRDefault="00461D42" w:rsidP="00A8492E">
      <w:pPr>
        <w:pStyle w:val="ListParagraph"/>
        <w:numPr>
          <w:ilvl w:val="0"/>
          <w:numId w:val="28"/>
        </w:numPr>
        <w:spacing w:line="480" w:lineRule="auto"/>
        <w:rPr>
          <w:rFonts w:ascii="Arial" w:eastAsia="Arial" w:hAnsi="Arial" w:cs="Arial"/>
          <w:sz w:val="28"/>
          <w:szCs w:val="28"/>
        </w:rPr>
      </w:pPr>
      <w:r w:rsidRPr="009F441E">
        <w:rPr>
          <w:rFonts w:ascii="Arial" w:eastAsia="Arial" w:hAnsi="Arial" w:cs="Arial"/>
          <w:sz w:val="28"/>
          <w:szCs w:val="28"/>
        </w:rPr>
        <w:t>Within sessions the Therapist maintains a safe and secure environment in which the child</w:t>
      </w:r>
      <w:r w:rsidR="009F441E">
        <w:rPr>
          <w:rFonts w:ascii="Arial" w:eastAsia="Arial" w:hAnsi="Arial" w:cs="Arial"/>
          <w:sz w:val="28"/>
          <w:szCs w:val="28"/>
        </w:rPr>
        <w:t xml:space="preserve"> or </w:t>
      </w:r>
      <w:r w:rsidRPr="00C16A7D">
        <w:rPr>
          <w:rFonts w:ascii="Arial" w:eastAsia="Arial" w:hAnsi="Arial" w:cs="Arial"/>
          <w:sz w:val="28"/>
          <w:szCs w:val="28"/>
        </w:rPr>
        <w:t xml:space="preserve">young person can express themselves in most of the ways they choose. </w:t>
      </w:r>
    </w:p>
    <w:p w14:paraId="3F4395BF" w14:textId="77777777" w:rsidR="00473DB8" w:rsidRDefault="00461D42" w:rsidP="00A8492E">
      <w:pPr>
        <w:pStyle w:val="ListParagraph"/>
        <w:numPr>
          <w:ilvl w:val="0"/>
          <w:numId w:val="28"/>
        </w:numPr>
        <w:spacing w:line="480" w:lineRule="auto"/>
        <w:rPr>
          <w:rFonts w:ascii="Arial" w:eastAsia="Arial" w:hAnsi="Arial" w:cs="Arial"/>
          <w:sz w:val="28"/>
          <w:szCs w:val="28"/>
        </w:rPr>
      </w:pPr>
      <w:r w:rsidRPr="00473DB8">
        <w:rPr>
          <w:rFonts w:ascii="Arial" w:eastAsia="Arial" w:hAnsi="Arial" w:cs="Arial"/>
          <w:sz w:val="28"/>
          <w:szCs w:val="28"/>
        </w:rPr>
        <w:t xml:space="preserve">Some forms of expression may not be acceptable. These may include but are not limited to physical or verbal aggression or destruction of the playroom resources. In instances of these, the Therapist will convey to the child or young person what is not acceptable, what the need may be and target an alternative form of expression. </w:t>
      </w:r>
    </w:p>
    <w:p w14:paraId="18F74FA1" w14:textId="037E80D1" w:rsidR="00473DB8" w:rsidRDefault="00461D42" w:rsidP="00A8492E">
      <w:pPr>
        <w:pStyle w:val="ListParagraph"/>
        <w:numPr>
          <w:ilvl w:val="0"/>
          <w:numId w:val="28"/>
        </w:numPr>
        <w:spacing w:line="480" w:lineRule="auto"/>
        <w:rPr>
          <w:rFonts w:ascii="Arial" w:eastAsia="Arial" w:hAnsi="Arial" w:cs="Arial"/>
          <w:sz w:val="28"/>
          <w:szCs w:val="28"/>
        </w:rPr>
      </w:pPr>
      <w:r w:rsidRPr="00473DB8">
        <w:rPr>
          <w:rFonts w:ascii="Arial" w:eastAsia="Arial" w:hAnsi="Arial" w:cs="Arial"/>
          <w:sz w:val="28"/>
          <w:szCs w:val="28"/>
        </w:rPr>
        <w:t>If the unacceptable form of expression continues it may become necessary to end the session. In these instances</w:t>
      </w:r>
      <w:r w:rsidR="00A8492E">
        <w:rPr>
          <w:rFonts w:ascii="Arial" w:eastAsia="Arial" w:hAnsi="Arial" w:cs="Arial"/>
          <w:sz w:val="28"/>
          <w:szCs w:val="28"/>
        </w:rPr>
        <w:t>,</w:t>
      </w:r>
      <w:r w:rsidRPr="00473DB8">
        <w:rPr>
          <w:rFonts w:ascii="Arial" w:eastAsia="Arial" w:hAnsi="Arial" w:cs="Arial"/>
          <w:sz w:val="28"/>
          <w:szCs w:val="28"/>
        </w:rPr>
        <w:t xml:space="preserve"> the therapist will ensure that the child</w:t>
      </w:r>
      <w:r w:rsidR="00F6440E">
        <w:rPr>
          <w:rFonts w:ascii="Arial" w:eastAsia="Arial" w:hAnsi="Arial" w:cs="Arial"/>
          <w:sz w:val="28"/>
          <w:szCs w:val="28"/>
        </w:rPr>
        <w:t xml:space="preserve"> or</w:t>
      </w:r>
      <w:r w:rsidRPr="00473DB8">
        <w:rPr>
          <w:rFonts w:ascii="Arial" w:eastAsia="Arial" w:hAnsi="Arial" w:cs="Arial"/>
          <w:sz w:val="28"/>
          <w:szCs w:val="28"/>
        </w:rPr>
        <w:t xml:space="preserve"> young person is </w:t>
      </w:r>
      <w:r w:rsidRPr="00473DB8">
        <w:rPr>
          <w:rFonts w:ascii="Arial" w:eastAsia="Arial" w:hAnsi="Arial" w:cs="Arial"/>
          <w:sz w:val="28"/>
          <w:szCs w:val="28"/>
        </w:rPr>
        <w:lastRenderedPageBreak/>
        <w:t xml:space="preserve">clear that it is the behaviour that is unacceptable, not them as an individual. This element of limit setting is a key element of establishing the therapeutic relationship and professional conduct will always be maintained. </w:t>
      </w:r>
    </w:p>
    <w:p w14:paraId="3E840D52" w14:textId="4DB44CE8" w:rsidR="00461D42" w:rsidRDefault="00461D42" w:rsidP="00A8492E">
      <w:pPr>
        <w:pStyle w:val="ListParagraph"/>
        <w:numPr>
          <w:ilvl w:val="0"/>
          <w:numId w:val="29"/>
        </w:numPr>
        <w:spacing w:line="480" w:lineRule="auto"/>
        <w:rPr>
          <w:rFonts w:ascii="Arial" w:eastAsia="Arial" w:hAnsi="Arial" w:cs="Arial"/>
          <w:sz w:val="28"/>
          <w:szCs w:val="28"/>
        </w:rPr>
      </w:pPr>
      <w:r w:rsidRPr="00473DB8">
        <w:rPr>
          <w:rFonts w:ascii="Arial" w:eastAsia="Arial" w:hAnsi="Arial" w:cs="Arial"/>
          <w:sz w:val="28"/>
          <w:szCs w:val="28"/>
        </w:rPr>
        <w:t xml:space="preserve">Physical restraint is rarely used in therapeutic work however if reasonable force is needed to keep a child or young person safe, parents/carers will be notified immediately after the session, given a brief explanation of why it was needed and a record of this as an incident will be made in the clients file. </w:t>
      </w:r>
    </w:p>
    <w:p w14:paraId="6AFFCB51" w14:textId="094EBAF5" w:rsidR="00461D42" w:rsidRDefault="00461D42" w:rsidP="00F6440E">
      <w:pPr>
        <w:spacing w:line="480" w:lineRule="auto"/>
        <w:rPr>
          <w:rFonts w:ascii="Arial" w:eastAsia="Arial" w:hAnsi="Arial" w:cs="Arial"/>
          <w:sz w:val="28"/>
          <w:szCs w:val="28"/>
        </w:rPr>
      </w:pPr>
      <w:r>
        <w:rPr>
          <w:rFonts w:ascii="Arial" w:eastAsia="Arial" w:hAnsi="Arial" w:cs="Arial"/>
          <w:sz w:val="28"/>
          <w:szCs w:val="28"/>
        </w:rPr>
        <w:t>Each therapist works to and within the Core Competencies and Ethical Basis for Good Practice as set out by BAPT</w:t>
      </w:r>
      <w:r w:rsidR="00111D46">
        <w:rPr>
          <w:rFonts w:ascii="Arial" w:eastAsia="Arial" w:hAnsi="Arial" w:cs="Arial"/>
          <w:sz w:val="28"/>
          <w:szCs w:val="28"/>
        </w:rPr>
        <w:t xml:space="preserve">: </w:t>
      </w:r>
      <w:r>
        <w:rPr>
          <w:rFonts w:ascii="Arial" w:eastAsia="Arial" w:hAnsi="Arial" w:cs="Arial"/>
          <w:sz w:val="28"/>
          <w:szCs w:val="28"/>
        </w:rPr>
        <w:t xml:space="preserve">their registered body. Comprehensive details of the BAPT Core Competencies can be found </w:t>
      </w:r>
      <w:hyperlink r:id="rId26">
        <w:r>
          <w:rPr>
            <w:rFonts w:ascii="Arial" w:eastAsia="Arial" w:hAnsi="Arial" w:cs="Arial"/>
            <w:color w:val="1155CC"/>
            <w:sz w:val="28"/>
            <w:szCs w:val="28"/>
            <w:u w:val="single"/>
          </w:rPr>
          <w:t>here</w:t>
        </w:r>
      </w:hyperlink>
      <w:r>
        <w:rPr>
          <w:rFonts w:ascii="Arial" w:eastAsia="Arial" w:hAnsi="Arial" w:cs="Arial"/>
          <w:sz w:val="28"/>
          <w:szCs w:val="28"/>
        </w:rPr>
        <w:t xml:space="preserve">. </w:t>
      </w:r>
    </w:p>
    <w:p w14:paraId="30E30A67" w14:textId="04E0BDD1" w:rsidR="00D41572" w:rsidRDefault="00D41572" w:rsidP="00D41572">
      <w:pPr>
        <w:pStyle w:val="Heading2"/>
      </w:pPr>
      <w:bookmarkStart w:id="10" w:name="_Toc213317242"/>
      <w:r>
        <w:t>1.7 Communication</w:t>
      </w:r>
      <w:bookmarkEnd w:id="10"/>
    </w:p>
    <w:p w14:paraId="1CF9FFEC" w14:textId="77777777" w:rsidR="00D41572" w:rsidRDefault="00D41572" w:rsidP="00D41572"/>
    <w:p w14:paraId="4035D124" w14:textId="32418592" w:rsidR="002E457B" w:rsidRPr="00541BCD" w:rsidRDefault="008D3908" w:rsidP="00541BCD">
      <w:pPr>
        <w:spacing w:line="480" w:lineRule="auto"/>
        <w:rPr>
          <w:rFonts w:ascii="Arial" w:hAnsi="Arial" w:cs="Arial"/>
          <w:sz w:val="28"/>
          <w:szCs w:val="28"/>
        </w:rPr>
      </w:pPr>
      <w:r w:rsidRPr="00541BCD">
        <w:rPr>
          <w:rFonts w:ascii="Arial" w:hAnsi="Arial" w:cs="Arial"/>
          <w:sz w:val="28"/>
          <w:szCs w:val="28"/>
        </w:rPr>
        <w:t xml:space="preserve">As part of our </w:t>
      </w:r>
      <w:proofErr w:type="gramStart"/>
      <w:r w:rsidRPr="00541BCD">
        <w:rPr>
          <w:rFonts w:ascii="Arial" w:hAnsi="Arial" w:cs="Arial"/>
          <w:sz w:val="28"/>
          <w:szCs w:val="28"/>
        </w:rPr>
        <w:t>work</w:t>
      </w:r>
      <w:proofErr w:type="gramEnd"/>
      <w:r w:rsidRPr="00541BCD">
        <w:rPr>
          <w:rFonts w:ascii="Arial" w:hAnsi="Arial" w:cs="Arial"/>
          <w:sz w:val="28"/>
          <w:szCs w:val="28"/>
        </w:rPr>
        <w:t xml:space="preserve"> it is essential that we communicate with children and young people in a way they understand</w:t>
      </w:r>
      <w:r w:rsidR="00885962">
        <w:rPr>
          <w:rFonts w:ascii="Arial" w:hAnsi="Arial" w:cs="Arial"/>
          <w:sz w:val="28"/>
          <w:szCs w:val="28"/>
        </w:rPr>
        <w:t xml:space="preserve">, using language </w:t>
      </w:r>
      <w:r w:rsidR="000F015F">
        <w:rPr>
          <w:rFonts w:ascii="Arial" w:hAnsi="Arial" w:cs="Arial"/>
          <w:sz w:val="28"/>
          <w:szCs w:val="28"/>
        </w:rPr>
        <w:t xml:space="preserve">and methods </w:t>
      </w:r>
      <w:r w:rsidR="00885962">
        <w:rPr>
          <w:rFonts w:ascii="Arial" w:hAnsi="Arial" w:cs="Arial"/>
          <w:sz w:val="28"/>
          <w:szCs w:val="28"/>
        </w:rPr>
        <w:t xml:space="preserve">that </w:t>
      </w:r>
      <w:r w:rsidR="000F015F">
        <w:rPr>
          <w:rFonts w:ascii="Arial" w:hAnsi="Arial" w:cs="Arial"/>
          <w:sz w:val="28"/>
          <w:szCs w:val="28"/>
        </w:rPr>
        <w:t>are</w:t>
      </w:r>
      <w:r w:rsidR="00885962">
        <w:rPr>
          <w:rFonts w:ascii="Arial" w:hAnsi="Arial" w:cs="Arial"/>
          <w:sz w:val="28"/>
          <w:szCs w:val="28"/>
        </w:rPr>
        <w:t xml:space="preserve"> age</w:t>
      </w:r>
      <w:r w:rsidR="00AB4ECA">
        <w:rPr>
          <w:rFonts w:ascii="Arial" w:hAnsi="Arial" w:cs="Arial"/>
          <w:sz w:val="28"/>
          <w:szCs w:val="28"/>
        </w:rPr>
        <w:t xml:space="preserve"> and developmentally</w:t>
      </w:r>
      <w:r w:rsidR="00885962">
        <w:rPr>
          <w:rFonts w:ascii="Arial" w:hAnsi="Arial" w:cs="Arial"/>
          <w:sz w:val="28"/>
          <w:szCs w:val="28"/>
        </w:rPr>
        <w:t xml:space="preserve"> appropriate and inclusive of </w:t>
      </w:r>
      <w:r w:rsidR="000F015F">
        <w:rPr>
          <w:rFonts w:ascii="Arial" w:hAnsi="Arial" w:cs="Arial"/>
          <w:sz w:val="28"/>
          <w:szCs w:val="28"/>
        </w:rPr>
        <w:t>gender, race and disabilit</w:t>
      </w:r>
      <w:r w:rsidR="00AA5A85">
        <w:rPr>
          <w:rFonts w:ascii="Arial" w:hAnsi="Arial" w:cs="Arial"/>
          <w:sz w:val="28"/>
          <w:szCs w:val="28"/>
        </w:rPr>
        <w:t>y or communication differences</w:t>
      </w:r>
      <w:r w:rsidRPr="00541BCD">
        <w:rPr>
          <w:rFonts w:ascii="Arial" w:hAnsi="Arial" w:cs="Arial"/>
          <w:sz w:val="28"/>
          <w:szCs w:val="28"/>
        </w:rPr>
        <w:t>.  This includes all verbal and written communication</w:t>
      </w:r>
      <w:r w:rsidR="000F015F">
        <w:rPr>
          <w:rFonts w:ascii="Arial" w:hAnsi="Arial" w:cs="Arial"/>
          <w:sz w:val="28"/>
          <w:szCs w:val="28"/>
        </w:rPr>
        <w:t xml:space="preserve">, </w:t>
      </w:r>
      <w:r w:rsidRPr="00541BCD">
        <w:rPr>
          <w:rFonts w:ascii="Arial" w:hAnsi="Arial" w:cs="Arial"/>
          <w:sz w:val="28"/>
          <w:szCs w:val="28"/>
        </w:rPr>
        <w:t xml:space="preserve">as well as </w:t>
      </w:r>
      <w:r w:rsidR="0058038E" w:rsidRPr="00541BCD">
        <w:rPr>
          <w:rFonts w:ascii="Arial" w:hAnsi="Arial" w:cs="Arial"/>
          <w:sz w:val="28"/>
          <w:szCs w:val="28"/>
        </w:rPr>
        <w:t xml:space="preserve">posters and physical materials </w:t>
      </w:r>
      <w:r w:rsidR="00AB4ECA">
        <w:rPr>
          <w:rFonts w:ascii="Arial" w:hAnsi="Arial" w:cs="Arial"/>
          <w:sz w:val="28"/>
          <w:szCs w:val="28"/>
        </w:rPr>
        <w:t xml:space="preserve">at </w:t>
      </w:r>
      <w:r w:rsidR="002E457B" w:rsidRPr="00541BCD">
        <w:rPr>
          <w:rFonts w:ascii="Arial" w:hAnsi="Arial" w:cs="Arial"/>
          <w:sz w:val="28"/>
          <w:szCs w:val="28"/>
        </w:rPr>
        <w:t>Every Cloud.</w:t>
      </w:r>
    </w:p>
    <w:p w14:paraId="71B5141D" w14:textId="334405F9" w:rsidR="002E457B" w:rsidRDefault="002E457B" w:rsidP="00541BCD">
      <w:pPr>
        <w:spacing w:line="480" w:lineRule="auto"/>
        <w:rPr>
          <w:rFonts w:ascii="Arial" w:hAnsi="Arial" w:cs="Arial"/>
          <w:sz w:val="28"/>
          <w:szCs w:val="28"/>
        </w:rPr>
      </w:pPr>
      <w:r w:rsidRPr="00541BCD">
        <w:rPr>
          <w:rFonts w:ascii="Arial" w:hAnsi="Arial" w:cs="Arial"/>
          <w:sz w:val="28"/>
          <w:szCs w:val="28"/>
        </w:rPr>
        <w:lastRenderedPageBreak/>
        <w:t xml:space="preserve">It is essential that a child or young person’s preference for how they are referred to in name and pronoun is identified </w:t>
      </w:r>
      <w:r w:rsidR="00541BCD" w:rsidRPr="00541BCD">
        <w:rPr>
          <w:rFonts w:ascii="Arial" w:hAnsi="Arial" w:cs="Arial"/>
          <w:sz w:val="28"/>
          <w:szCs w:val="28"/>
        </w:rPr>
        <w:t>with them from the beginning</w:t>
      </w:r>
      <w:r w:rsidRPr="00541BCD">
        <w:rPr>
          <w:rFonts w:ascii="Arial" w:hAnsi="Arial" w:cs="Arial"/>
          <w:sz w:val="28"/>
          <w:szCs w:val="28"/>
        </w:rPr>
        <w:t xml:space="preserve"> and used consistently with them and about them in all communications.</w:t>
      </w:r>
    </w:p>
    <w:p w14:paraId="5F3CCE80" w14:textId="77777777" w:rsidR="008E31A3" w:rsidRDefault="008E31A3" w:rsidP="00541BCD">
      <w:pPr>
        <w:spacing w:line="480" w:lineRule="auto"/>
        <w:rPr>
          <w:rFonts w:ascii="Arial" w:hAnsi="Arial" w:cs="Arial"/>
          <w:sz w:val="28"/>
          <w:szCs w:val="28"/>
        </w:rPr>
      </w:pPr>
    </w:p>
    <w:p w14:paraId="13928359" w14:textId="77777777" w:rsidR="008E31A3" w:rsidRDefault="008E31A3" w:rsidP="00541BCD">
      <w:pPr>
        <w:spacing w:line="480" w:lineRule="auto"/>
        <w:rPr>
          <w:rFonts w:ascii="Arial" w:hAnsi="Arial" w:cs="Arial"/>
          <w:sz w:val="28"/>
          <w:szCs w:val="28"/>
        </w:rPr>
      </w:pPr>
    </w:p>
    <w:p w14:paraId="3DF8E4F0" w14:textId="77777777" w:rsidR="00461D42" w:rsidRPr="00541BCD" w:rsidRDefault="00461D42" w:rsidP="00541BCD">
      <w:pPr>
        <w:spacing w:line="480" w:lineRule="auto"/>
        <w:rPr>
          <w:rFonts w:ascii="Arial" w:hAnsi="Arial" w:cs="Arial"/>
        </w:rPr>
      </w:pPr>
    </w:p>
    <w:p w14:paraId="64C9990D" w14:textId="77777777" w:rsidR="00541BCD" w:rsidRDefault="00541BCD">
      <w:pPr>
        <w:rPr>
          <w:b/>
          <w:sz w:val="48"/>
          <w:szCs w:val="48"/>
          <w:highlight w:val="white"/>
        </w:rPr>
      </w:pPr>
      <w:r>
        <w:rPr>
          <w:highlight w:val="white"/>
        </w:rPr>
        <w:br w:type="page"/>
      </w:r>
    </w:p>
    <w:p w14:paraId="33FB0464" w14:textId="42702F0B" w:rsidR="006213B6" w:rsidRPr="00461D42" w:rsidRDefault="007F35E1" w:rsidP="002476D5">
      <w:pPr>
        <w:pStyle w:val="Heading1"/>
        <w:rPr>
          <w:sz w:val="36"/>
          <w:szCs w:val="36"/>
          <w:highlight w:val="white"/>
          <w:u w:val="single"/>
        </w:rPr>
      </w:pPr>
      <w:bookmarkStart w:id="11" w:name="_Toc213317243"/>
      <w:r>
        <w:rPr>
          <w:highlight w:val="white"/>
        </w:rPr>
        <w:lastRenderedPageBreak/>
        <w:t xml:space="preserve">2. </w:t>
      </w:r>
      <w:r w:rsidR="006272C8" w:rsidRPr="00B01306">
        <w:rPr>
          <w:highlight w:val="white"/>
        </w:rPr>
        <w:t>Safeguarding Children &amp; Young People</w:t>
      </w:r>
      <w:bookmarkEnd w:id="11"/>
    </w:p>
    <w:p w14:paraId="2179197A" w14:textId="77777777" w:rsidR="00331264" w:rsidRDefault="00331264" w:rsidP="00331264">
      <w:pPr>
        <w:rPr>
          <w:highlight w:val="white"/>
        </w:rPr>
      </w:pPr>
    </w:p>
    <w:p w14:paraId="43294C83" w14:textId="59D3716C" w:rsidR="00CB6EFF" w:rsidRPr="00331264" w:rsidRDefault="00CB6EFF" w:rsidP="005433C6">
      <w:pPr>
        <w:pStyle w:val="Heading2"/>
        <w:rPr>
          <w:highlight w:val="white"/>
        </w:rPr>
      </w:pPr>
      <w:bookmarkStart w:id="12" w:name="_Toc213317244"/>
      <w:r>
        <w:rPr>
          <w:highlight w:val="white"/>
        </w:rPr>
        <w:t>2.1 What is Safeguarding</w:t>
      </w:r>
      <w:bookmarkEnd w:id="12"/>
    </w:p>
    <w:p w14:paraId="3FE4375C" w14:textId="580D5D66" w:rsidR="006213B6" w:rsidRDefault="006272C8" w:rsidP="00AE7A65">
      <w:pPr>
        <w:spacing w:line="480" w:lineRule="auto"/>
        <w:rPr>
          <w:rFonts w:ascii="Arial" w:eastAsia="Arial" w:hAnsi="Arial" w:cs="Arial"/>
          <w:b/>
          <w:sz w:val="28"/>
          <w:szCs w:val="28"/>
          <w:highlight w:val="yellow"/>
          <w:u w:val="single"/>
        </w:rPr>
      </w:pPr>
      <w:r>
        <w:rPr>
          <w:rFonts w:ascii="Arial" w:eastAsia="Arial" w:hAnsi="Arial" w:cs="Arial"/>
          <w:sz w:val="28"/>
          <w:szCs w:val="28"/>
          <w:highlight w:val="white"/>
        </w:rPr>
        <w:t xml:space="preserve">The </w:t>
      </w:r>
      <w:hyperlink r:id="rId27">
        <w:r w:rsidR="00A8492E">
          <w:rPr>
            <w:rFonts w:ascii="Arial" w:eastAsia="Arial" w:hAnsi="Arial" w:cs="Arial"/>
            <w:color w:val="1155CC"/>
            <w:sz w:val="28"/>
            <w:szCs w:val="28"/>
            <w:highlight w:val="white"/>
            <w:u w:val="single"/>
          </w:rPr>
          <w:t>Working Together to Safeguard Children 2025</w:t>
        </w:r>
      </w:hyperlink>
      <w:r>
        <w:rPr>
          <w:rFonts w:ascii="Arial" w:eastAsia="Arial" w:hAnsi="Arial" w:cs="Arial"/>
          <w:sz w:val="28"/>
          <w:szCs w:val="28"/>
          <w:highlight w:val="white"/>
        </w:rPr>
        <w:t xml:space="preserve"> defines safeguarding as the action we take to protect children and young people from maltreatment, prevent impairment of children’s health and development and to ensure that children grow up in circumstances consistent with provision of safe and effective care to enable all children to have the best outcomes. </w:t>
      </w:r>
    </w:p>
    <w:p w14:paraId="645AA3A4" w14:textId="39BEB677" w:rsidR="00E1726A" w:rsidRDefault="006272C8" w:rsidP="00E1726A">
      <w:pPr>
        <w:spacing w:line="480" w:lineRule="auto"/>
        <w:rPr>
          <w:rFonts w:ascii="Arial" w:eastAsia="Arial" w:hAnsi="Arial" w:cs="Arial"/>
          <w:sz w:val="28"/>
          <w:szCs w:val="28"/>
        </w:rPr>
      </w:pPr>
      <w:r>
        <w:rPr>
          <w:rFonts w:ascii="Arial" w:eastAsia="Arial" w:hAnsi="Arial" w:cs="Arial"/>
          <w:sz w:val="28"/>
          <w:szCs w:val="28"/>
        </w:rPr>
        <w:t xml:space="preserve">. Safeguarding is a fundamental part of our role: providing a safe space to process past abuse, trauma or adversity </w:t>
      </w:r>
      <w:proofErr w:type="gramStart"/>
      <w:r>
        <w:rPr>
          <w:rFonts w:ascii="Arial" w:eastAsia="Arial" w:hAnsi="Arial" w:cs="Arial"/>
          <w:sz w:val="28"/>
          <w:szCs w:val="28"/>
        </w:rPr>
        <w:t>in an attempt to</w:t>
      </w:r>
      <w:proofErr w:type="gramEnd"/>
      <w:r>
        <w:rPr>
          <w:rFonts w:ascii="Arial" w:eastAsia="Arial" w:hAnsi="Arial" w:cs="Arial"/>
          <w:sz w:val="28"/>
          <w:szCs w:val="28"/>
        </w:rPr>
        <w:t xml:space="preserve"> minimise ongoing emotional difficulties. </w:t>
      </w:r>
      <w:r w:rsidR="00E1726A">
        <w:rPr>
          <w:rFonts w:ascii="Arial" w:eastAsia="Arial" w:hAnsi="Arial" w:cs="Arial"/>
          <w:sz w:val="28"/>
          <w:szCs w:val="28"/>
        </w:rPr>
        <w:t>Safeguarding children and young people should be a coordinated approach</w:t>
      </w:r>
      <w:r w:rsidR="00423527">
        <w:rPr>
          <w:rFonts w:ascii="Arial" w:eastAsia="Arial" w:hAnsi="Arial" w:cs="Arial"/>
          <w:sz w:val="28"/>
          <w:szCs w:val="28"/>
        </w:rPr>
        <w:t xml:space="preserve"> </w:t>
      </w:r>
      <w:r w:rsidR="00E1726A">
        <w:rPr>
          <w:rFonts w:ascii="Arial" w:eastAsia="Arial" w:hAnsi="Arial" w:cs="Arial"/>
          <w:sz w:val="28"/>
          <w:szCs w:val="28"/>
        </w:rPr>
        <w:t xml:space="preserve">and is </w:t>
      </w:r>
      <w:r w:rsidR="00E1726A">
        <w:rPr>
          <w:rFonts w:ascii="Arial" w:eastAsia="Arial" w:hAnsi="Arial" w:cs="Arial"/>
          <w:i/>
          <w:sz w:val="28"/>
          <w:szCs w:val="28"/>
        </w:rPr>
        <w:t xml:space="preserve">everyone’s </w:t>
      </w:r>
      <w:r w:rsidR="00E1726A">
        <w:rPr>
          <w:rFonts w:ascii="Arial" w:eastAsia="Arial" w:hAnsi="Arial" w:cs="Arial"/>
          <w:sz w:val="28"/>
          <w:szCs w:val="28"/>
        </w:rPr>
        <w:t xml:space="preserve">responsibility. </w:t>
      </w:r>
    </w:p>
    <w:p w14:paraId="3D5EFF39" w14:textId="39453FE6" w:rsidR="005F2FC6" w:rsidRDefault="005F2FC6" w:rsidP="00E8061D">
      <w:pPr>
        <w:pStyle w:val="Heading2"/>
      </w:pPr>
      <w:bookmarkStart w:id="13" w:name="_Toc213317245"/>
      <w:r>
        <w:t>2.2 Safeguarding Definition</w:t>
      </w:r>
      <w:bookmarkEnd w:id="13"/>
      <w:r w:rsidR="00E8061D">
        <w:t xml:space="preserve"> </w:t>
      </w:r>
    </w:p>
    <w:p w14:paraId="3E8B364C" w14:textId="77777777" w:rsidR="006F6559" w:rsidRDefault="006F6559" w:rsidP="006F6559">
      <w:pPr>
        <w:spacing w:line="480" w:lineRule="auto"/>
        <w:rPr>
          <w:rFonts w:ascii="Arial" w:eastAsia="Arial" w:hAnsi="Arial" w:cs="Arial"/>
          <w:sz w:val="28"/>
          <w:szCs w:val="28"/>
        </w:rPr>
      </w:pPr>
      <w:r>
        <w:rPr>
          <w:rFonts w:ascii="Arial" w:eastAsia="Arial" w:hAnsi="Arial" w:cs="Arial"/>
          <w:sz w:val="28"/>
          <w:szCs w:val="28"/>
        </w:rPr>
        <w:t>Safeguarding and promoting the welfare of children and young people is defined for the purposes of this guidance as:</w:t>
      </w:r>
    </w:p>
    <w:p w14:paraId="7DAEE7E2" w14:textId="77777777" w:rsidR="006F6559" w:rsidRDefault="006F6559" w:rsidP="006F6559">
      <w:pPr>
        <w:numPr>
          <w:ilvl w:val="0"/>
          <w:numId w:val="8"/>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protecting children and young people from maltreatment</w:t>
      </w:r>
    </w:p>
    <w:p w14:paraId="3A02C6FB" w14:textId="77777777" w:rsidR="006F6559" w:rsidRDefault="006F6559" w:rsidP="006F6559">
      <w:pPr>
        <w:numPr>
          <w:ilvl w:val="0"/>
          <w:numId w:val="8"/>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 xml:space="preserve">preventing impairment of children and young people’s mental and physical health or development </w:t>
      </w:r>
    </w:p>
    <w:p w14:paraId="17986B05" w14:textId="77777777" w:rsidR="006F6559" w:rsidRDefault="006F6559" w:rsidP="006F6559">
      <w:pPr>
        <w:numPr>
          <w:ilvl w:val="0"/>
          <w:numId w:val="8"/>
        </w:numPr>
        <w:pBdr>
          <w:top w:val="nil"/>
          <w:left w:val="nil"/>
          <w:bottom w:val="nil"/>
          <w:right w:val="nil"/>
          <w:between w:val="nil"/>
        </w:pBdr>
        <w:spacing w:after="0" w:line="480" w:lineRule="auto"/>
        <w:rPr>
          <w:rFonts w:ascii="Arial" w:eastAsia="Arial" w:hAnsi="Arial" w:cs="Arial"/>
          <w:color w:val="000000"/>
          <w:sz w:val="28"/>
          <w:szCs w:val="28"/>
        </w:rPr>
      </w:pPr>
      <w:r>
        <w:rPr>
          <w:rFonts w:ascii="Arial" w:eastAsia="Arial" w:hAnsi="Arial" w:cs="Arial"/>
          <w:color w:val="000000"/>
          <w:sz w:val="28"/>
          <w:szCs w:val="28"/>
        </w:rPr>
        <w:t>ensuring that children and young people grow up in circumstances consistent with the provision of safe and effective care</w:t>
      </w:r>
    </w:p>
    <w:p w14:paraId="4D4E5E81" w14:textId="77777777" w:rsidR="006F6559" w:rsidRDefault="006F6559" w:rsidP="006F6559">
      <w:pPr>
        <w:numPr>
          <w:ilvl w:val="0"/>
          <w:numId w:val="8"/>
        </w:numPr>
        <w:pBdr>
          <w:top w:val="nil"/>
          <w:left w:val="nil"/>
          <w:bottom w:val="nil"/>
          <w:right w:val="nil"/>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lastRenderedPageBreak/>
        <w:t>taking action to enable all children and young people to have the best outcomes</w:t>
      </w:r>
    </w:p>
    <w:p w14:paraId="528C63D6" w14:textId="77777777" w:rsidR="006F6559" w:rsidRDefault="006F6559" w:rsidP="006F6559">
      <w:pPr>
        <w:pBdr>
          <w:top w:val="nil"/>
          <w:left w:val="nil"/>
          <w:bottom w:val="nil"/>
          <w:right w:val="nil"/>
          <w:between w:val="nil"/>
        </w:pBdr>
        <w:spacing w:line="480" w:lineRule="auto"/>
        <w:rPr>
          <w:rFonts w:ascii="Arial" w:eastAsia="Arial" w:hAnsi="Arial" w:cs="Arial"/>
          <w:sz w:val="28"/>
          <w:szCs w:val="28"/>
        </w:rPr>
      </w:pPr>
      <w:r>
        <w:rPr>
          <w:rFonts w:ascii="Arial" w:eastAsia="Arial" w:hAnsi="Arial" w:cs="Arial"/>
          <w:sz w:val="28"/>
          <w:szCs w:val="28"/>
        </w:rPr>
        <w:t>Safeguarding is the proactive work we do to create and be part of a culture of safeguarding children and young people within universal provision. Child Protection is defined as the robust measures and processes that come into play when risks are identified.</w:t>
      </w:r>
    </w:p>
    <w:p w14:paraId="312CA5C1" w14:textId="663EB8E8" w:rsidR="006213B6" w:rsidRDefault="00423527" w:rsidP="00541BCD">
      <w:pPr>
        <w:pStyle w:val="Heading2"/>
      </w:pPr>
      <w:bookmarkStart w:id="14" w:name="_Toc213317246"/>
      <w:r>
        <w:t>2.</w:t>
      </w:r>
      <w:r w:rsidR="00E8061D">
        <w:t>3</w:t>
      </w:r>
      <w:r>
        <w:t xml:space="preserve"> Clinical &amp; Professional Supervision</w:t>
      </w:r>
      <w:bookmarkEnd w:id="14"/>
      <w:r>
        <w:t xml:space="preserve">  </w:t>
      </w:r>
    </w:p>
    <w:p w14:paraId="18DFB515" w14:textId="646AD695" w:rsidR="006213B6" w:rsidRDefault="006272C8" w:rsidP="00541BCD">
      <w:pPr>
        <w:spacing w:line="480" w:lineRule="auto"/>
        <w:rPr>
          <w:rFonts w:ascii="Arial" w:eastAsia="Arial" w:hAnsi="Arial" w:cs="Arial"/>
          <w:sz w:val="28"/>
          <w:szCs w:val="28"/>
        </w:rPr>
      </w:pPr>
      <w:r>
        <w:rPr>
          <w:rFonts w:ascii="Arial" w:eastAsia="Arial" w:hAnsi="Arial" w:cs="Arial"/>
          <w:sz w:val="28"/>
          <w:szCs w:val="28"/>
        </w:rPr>
        <w:t xml:space="preserve">Every Cloud also offers Clinical and Professional Supervision. The staff members undertaking this role are fully aware of the implications of safeguarding responsibilities that are held when supporting other therapists to fully support their clients. Where necessary and identified Every Cloud Supervisors will ensure that current best practice </w:t>
      </w:r>
      <w:proofErr w:type="gramStart"/>
      <w:r>
        <w:rPr>
          <w:rFonts w:ascii="Arial" w:eastAsia="Arial" w:hAnsi="Arial" w:cs="Arial"/>
          <w:sz w:val="28"/>
          <w:szCs w:val="28"/>
        </w:rPr>
        <w:t>in regard to</w:t>
      </w:r>
      <w:proofErr w:type="gramEnd"/>
      <w:r>
        <w:rPr>
          <w:rFonts w:ascii="Arial" w:eastAsia="Arial" w:hAnsi="Arial" w:cs="Arial"/>
          <w:sz w:val="28"/>
          <w:szCs w:val="28"/>
        </w:rPr>
        <w:t xml:space="preserve"> safeguarding policy and procedure is at the forefront of decisions made and advice given in clinical and professional supervision sessions. </w:t>
      </w:r>
    </w:p>
    <w:p w14:paraId="7EB65B7B" w14:textId="0BB6DB69" w:rsidR="00DB487B" w:rsidRDefault="000148B6" w:rsidP="005433C6">
      <w:pPr>
        <w:pStyle w:val="Heading2"/>
      </w:pPr>
      <w:bookmarkStart w:id="15" w:name="_Toc213317247"/>
      <w:r>
        <w:t>2.</w:t>
      </w:r>
      <w:r w:rsidR="00E8061D">
        <w:t>4</w:t>
      </w:r>
      <w:r>
        <w:t xml:space="preserve"> </w:t>
      </w:r>
      <w:r w:rsidR="007206FF">
        <w:t>Recognising Abuse &amp; Safeguarding Concerns</w:t>
      </w:r>
      <w:bookmarkEnd w:id="15"/>
    </w:p>
    <w:p w14:paraId="3FC10E23" w14:textId="08A9F2A2" w:rsidR="006213B6" w:rsidRDefault="006272C8" w:rsidP="00423527">
      <w:pPr>
        <w:spacing w:line="480" w:lineRule="auto"/>
        <w:rPr>
          <w:rFonts w:ascii="Arial" w:eastAsia="Arial" w:hAnsi="Arial" w:cs="Arial"/>
          <w:sz w:val="28"/>
          <w:szCs w:val="28"/>
        </w:rPr>
      </w:pPr>
      <w:r>
        <w:rPr>
          <w:rFonts w:ascii="Arial" w:eastAsia="Arial" w:hAnsi="Arial" w:cs="Arial"/>
          <w:sz w:val="28"/>
          <w:szCs w:val="28"/>
        </w:rPr>
        <w:t>At Every Cloud we appreciate the position of trust that we, as therapists have in working with and supporting children</w:t>
      </w:r>
      <w:r w:rsidR="00423527">
        <w:rPr>
          <w:rFonts w:ascii="Arial" w:eastAsia="Arial" w:hAnsi="Arial" w:cs="Arial"/>
          <w:sz w:val="28"/>
          <w:szCs w:val="28"/>
        </w:rPr>
        <w:t xml:space="preserve"> and</w:t>
      </w:r>
      <w:r>
        <w:rPr>
          <w:rFonts w:ascii="Arial" w:eastAsia="Arial" w:hAnsi="Arial" w:cs="Arial"/>
          <w:sz w:val="28"/>
          <w:szCs w:val="28"/>
        </w:rPr>
        <w:t xml:space="preserve"> young people. We follow a child centred and person</w:t>
      </w:r>
      <w:r w:rsidR="007206FF">
        <w:rPr>
          <w:rFonts w:ascii="Arial" w:eastAsia="Arial" w:hAnsi="Arial" w:cs="Arial"/>
          <w:sz w:val="28"/>
          <w:szCs w:val="28"/>
        </w:rPr>
        <w:t>-</w:t>
      </w:r>
      <w:r>
        <w:rPr>
          <w:rFonts w:ascii="Arial" w:eastAsia="Arial" w:hAnsi="Arial" w:cs="Arial"/>
          <w:sz w:val="28"/>
          <w:szCs w:val="28"/>
        </w:rPr>
        <w:t xml:space="preserve"> centred approach in all aspects of our work and our paramount principle </w:t>
      </w:r>
      <w:proofErr w:type="gramStart"/>
      <w:r>
        <w:rPr>
          <w:rFonts w:ascii="Arial" w:eastAsia="Arial" w:hAnsi="Arial" w:cs="Arial"/>
          <w:sz w:val="28"/>
          <w:szCs w:val="28"/>
        </w:rPr>
        <w:t>in regard to</w:t>
      </w:r>
      <w:proofErr w:type="gramEnd"/>
      <w:r>
        <w:rPr>
          <w:rFonts w:ascii="Arial" w:eastAsia="Arial" w:hAnsi="Arial" w:cs="Arial"/>
          <w:sz w:val="28"/>
          <w:szCs w:val="28"/>
        </w:rPr>
        <w:t xml:space="preserve"> safeguarding children</w:t>
      </w:r>
      <w:r w:rsidR="00423527">
        <w:rPr>
          <w:rFonts w:ascii="Arial" w:eastAsia="Arial" w:hAnsi="Arial" w:cs="Arial"/>
          <w:sz w:val="28"/>
          <w:szCs w:val="28"/>
        </w:rPr>
        <w:t xml:space="preserve"> and</w:t>
      </w:r>
      <w:r>
        <w:rPr>
          <w:rFonts w:ascii="Arial" w:eastAsia="Arial" w:hAnsi="Arial" w:cs="Arial"/>
          <w:sz w:val="28"/>
          <w:szCs w:val="28"/>
        </w:rPr>
        <w:t xml:space="preserve"> young people is to use enquiring minds: challenging or questioning anything that might need further information. </w:t>
      </w:r>
    </w:p>
    <w:p w14:paraId="30C684B4" w14:textId="25C7B528" w:rsidR="007B3A08" w:rsidRDefault="007B3A08" w:rsidP="007B3A08">
      <w:pPr>
        <w:pStyle w:val="Heading2"/>
      </w:pPr>
      <w:bookmarkStart w:id="16" w:name="_Toc213317248"/>
      <w:r>
        <w:lastRenderedPageBreak/>
        <w:t>2.5 What Defines Abuse</w:t>
      </w:r>
      <w:bookmarkEnd w:id="16"/>
    </w:p>
    <w:p w14:paraId="0FA74B28" w14:textId="13C505F9" w:rsidR="00CD02A8" w:rsidRDefault="00CD02A8" w:rsidP="00CD02A8">
      <w:pPr>
        <w:spacing w:line="480" w:lineRule="auto"/>
        <w:rPr>
          <w:rFonts w:ascii="Arial" w:eastAsia="Arial" w:hAnsi="Arial" w:cs="Arial"/>
          <w:sz w:val="28"/>
          <w:szCs w:val="28"/>
        </w:rPr>
      </w:pPr>
      <w:r>
        <w:rPr>
          <w:rFonts w:ascii="Arial" w:eastAsia="Arial" w:hAnsi="Arial" w:cs="Arial"/>
          <w:sz w:val="28"/>
          <w:szCs w:val="28"/>
        </w:rPr>
        <w:t xml:space="preserve">Abuse is defined as a form of maltreatment of a child or young person and that being subjected to harassment, violence and/or abuse is likely to breach a person’s rights as set out in the </w:t>
      </w:r>
      <w:hyperlink r:id="rId28">
        <w:r>
          <w:rPr>
            <w:rFonts w:ascii="Arial" w:eastAsia="Arial" w:hAnsi="Arial" w:cs="Arial"/>
            <w:color w:val="1155CC"/>
            <w:sz w:val="28"/>
            <w:szCs w:val="28"/>
            <w:u w:val="single"/>
          </w:rPr>
          <w:t>Human Rights Act</w:t>
        </w:r>
      </w:hyperlink>
      <w:r>
        <w:rPr>
          <w:rFonts w:ascii="Arial" w:eastAsia="Arial" w:hAnsi="Arial" w:cs="Arial"/>
          <w:sz w:val="28"/>
          <w:szCs w:val="28"/>
        </w:rPr>
        <w:t>. Somebody may abuse or neglect a child or young person by inflicting harm or by failing to act to prevent harm. Children and</w:t>
      </w:r>
      <w:r w:rsidR="0074754F">
        <w:rPr>
          <w:rFonts w:ascii="Arial" w:eastAsia="Arial" w:hAnsi="Arial" w:cs="Arial"/>
          <w:sz w:val="28"/>
          <w:szCs w:val="28"/>
        </w:rPr>
        <w:t xml:space="preserve"> </w:t>
      </w:r>
      <w:r>
        <w:rPr>
          <w:rFonts w:ascii="Arial" w:eastAsia="Arial" w:hAnsi="Arial" w:cs="Arial"/>
          <w:sz w:val="28"/>
          <w:szCs w:val="28"/>
        </w:rPr>
        <w:t>young people may be abused in a family or in an institutional or community setting by those known to them or, more rarely, by others. Abuse can take place wholly online, or technology may be used to facilitate offline abuse. Children or young people may be abused by an adult or adults or by another child or children. Abuse happens in a range of ways. These include but are not limited to exposure to domestic abuse, child-on-child abuse (including sibling to sibling), cyberbullying or online grooming</w:t>
      </w:r>
      <w:r w:rsidR="00011F1C">
        <w:rPr>
          <w:rFonts w:ascii="Arial" w:eastAsia="Arial" w:hAnsi="Arial" w:cs="Arial"/>
          <w:sz w:val="28"/>
          <w:szCs w:val="28"/>
        </w:rPr>
        <w:t>/coercion</w:t>
      </w:r>
      <w:r w:rsidR="00A8492E">
        <w:rPr>
          <w:rFonts w:ascii="Arial" w:eastAsia="Arial" w:hAnsi="Arial" w:cs="Arial"/>
          <w:sz w:val="28"/>
          <w:szCs w:val="28"/>
        </w:rPr>
        <w:t>,</w:t>
      </w:r>
      <w:r w:rsidR="00011F1C">
        <w:rPr>
          <w:rFonts w:ascii="Arial" w:eastAsia="Arial" w:hAnsi="Arial" w:cs="Arial"/>
          <w:sz w:val="28"/>
          <w:szCs w:val="28"/>
        </w:rPr>
        <w:t xml:space="preserve"> </w:t>
      </w:r>
      <w:r>
        <w:rPr>
          <w:rFonts w:ascii="Arial" w:eastAsia="Arial" w:hAnsi="Arial" w:cs="Arial"/>
          <w:sz w:val="28"/>
          <w:szCs w:val="28"/>
        </w:rPr>
        <w:t xml:space="preserve">financial abuse, radicalisation, </w:t>
      </w:r>
      <w:proofErr w:type="gramStart"/>
      <w:r>
        <w:rPr>
          <w:rFonts w:ascii="Arial" w:eastAsia="Arial" w:hAnsi="Arial" w:cs="Arial"/>
          <w:sz w:val="28"/>
          <w:szCs w:val="28"/>
        </w:rPr>
        <w:t>honour based</w:t>
      </w:r>
      <w:proofErr w:type="gramEnd"/>
      <w:r>
        <w:rPr>
          <w:rFonts w:ascii="Arial" w:eastAsia="Arial" w:hAnsi="Arial" w:cs="Arial"/>
          <w:sz w:val="28"/>
          <w:szCs w:val="28"/>
        </w:rPr>
        <w:t xml:space="preserve"> violence, trafficking, slavery, exploitation, harmful sexual behaviours, fabricated illness, witchcraft, grooming, female genital mutilation or county lines. </w:t>
      </w:r>
    </w:p>
    <w:p w14:paraId="35307952" w14:textId="3855A689" w:rsidR="00FF249B" w:rsidRDefault="00CC0B8A" w:rsidP="00423527">
      <w:pPr>
        <w:spacing w:line="480" w:lineRule="auto"/>
        <w:rPr>
          <w:rFonts w:ascii="Arial" w:eastAsia="Arial" w:hAnsi="Arial" w:cs="Arial"/>
          <w:sz w:val="28"/>
          <w:szCs w:val="28"/>
        </w:rPr>
      </w:pPr>
      <w:r>
        <w:rPr>
          <w:rFonts w:ascii="Arial" w:eastAsia="Arial" w:hAnsi="Arial" w:cs="Arial"/>
          <w:sz w:val="28"/>
          <w:szCs w:val="28"/>
        </w:rPr>
        <w:t xml:space="preserve">There are greater risks of some types of abuse </w:t>
      </w:r>
      <w:r w:rsidR="00F41971">
        <w:rPr>
          <w:rFonts w:ascii="Arial" w:eastAsia="Arial" w:hAnsi="Arial" w:cs="Arial"/>
          <w:sz w:val="28"/>
          <w:szCs w:val="28"/>
        </w:rPr>
        <w:t>for specific children and young people that should be considered</w:t>
      </w:r>
      <w:r w:rsidR="009F3F0A">
        <w:rPr>
          <w:rFonts w:ascii="Arial" w:eastAsia="Arial" w:hAnsi="Arial" w:cs="Arial"/>
          <w:sz w:val="28"/>
          <w:szCs w:val="28"/>
        </w:rPr>
        <w:t xml:space="preserve"> (source: NSPCC)</w:t>
      </w:r>
      <w:r w:rsidR="00F41971">
        <w:rPr>
          <w:rFonts w:ascii="Arial" w:eastAsia="Arial" w:hAnsi="Arial" w:cs="Arial"/>
          <w:sz w:val="28"/>
          <w:szCs w:val="28"/>
        </w:rPr>
        <w:t>:</w:t>
      </w:r>
    </w:p>
    <w:p w14:paraId="67A3FCF9" w14:textId="7004857B" w:rsidR="00574559" w:rsidRDefault="0005736C" w:rsidP="00423527">
      <w:pPr>
        <w:pStyle w:val="ListParagraph"/>
        <w:numPr>
          <w:ilvl w:val="0"/>
          <w:numId w:val="18"/>
        </w:numPr>
        <w:spacing w:line="480" w:lineRule="auto"/>
        <w:rPr>
          <w:rFonts w:ascii="Arial" w:eastAsia="Arial" w:hAnsi="Arial" w:cs="Arial"/>
          <w:sz w:val="28"/>
          <w:szCs w:val="28"/>
        </w:rPr>
      </w:pPr>
      <w:r>
        <w:rPr>
          <w:rFonts w:ascii="Arial" w:eastAsia="Arial" w:hAnsi="Arial" w:cs="Arial"/>
          <w:sz w:val="28"/>
          <w:szCs w:val="28"/>
        </w:rPr>
        <w:t xml:space="preserve">For children and young people that are </w:t>
      </w:r>
      <w:r w:rsidR="00574559">
        <w:rPr>
          <w:rFonts w:ascii="Arial" w:eastAsia="Arial" w:hAnsi="Arial" w:cs="Arial"/>
          <w:sz w:val="28"/>
          <w:szCs w:val="28"/>
        </w:rPr>
        <w:t>SEND</w:t>
      </w:r>
      <w:r>
        <w:rPr>
          <w:rFonts w:ascii="Arial" w:eastAsia="Arial" w:hAnsi="Arial" w:cs="Arial"/>
          <w:sz w:val="28"/>
          <w:szCs w:val="28"/>
        </w:rPr>
        <w:t xml:space="preserve">, </w:t>
      </w:r>
      <w:r w:rsidR="00F41971">
        <w:rPr>
          <w:rFonts w:ascii="Arial" w:eastAsia="Arial" w:hAnsi="Arial" w:cs="Arial"/>
          <w:sz w:val="28"/>
          <w:szCs w:val="28"/>
        </w:rPr>
        <w:t>additional factors that might increase their risk of abuse include:</w:t>
      </w:r>
    </w:p>
    <w:p w14:paraId="0698FBA5" w14:textId="0F84F856" w:rsidR="00F41971" w:rsidRDefault="000B5C91" w:rsidP="00F41971">
      <w:pPr>
        <w:pStyle w:val="ListParagraph"/>
        <w:numPr>
          <w:ilvl w:val="1"/>
          <w:numId w:val="18"/>
        </w:numPr>
        <w:spacing w:line="480" w:lineRule="auto"/>
        <w:rPr>
          <w:rFonts w:ascii="Arial" w:eastAsia="Arial" w:hAnsi="Arial" w:cs="Arial"/>
          <w:sz w:val="28"/>
          <w:szCs w:val="28"/>
        </w:rPr>
      </w:pPr>
      <w:r>
        <w:rPr>
          <w:rFonts w:ascii="Arial" w:eastAsia="Arial" w:hAnsi="Arial" w:cs="Arial"/>
          <w:sz w:val="28"/>
          <w:szCs w:val="28"/>
        </w:rPr>
        <w:lastRenderedPageBreak/>
        <w:t>Communication issues or barriers</w:t>
      </w:r>
    </w:p>
    <w:p w14:paraId="2C05D913" w14:textId="7F587114" w:rsidR="000B5C91" w:rsidRDefault="000B5C91" w:rsidP="00F41971">
      <w:pPr>
        <w:pStyle w:val="ListParagraph"/>
        <w:numPr>
          <w:ilvl w:val="1"/>
          <w:numId w:val="18"/>
        </w:numPr>
        <w:spacing w:line="480" w:lineRule="auto"/>
        <w:rPr>
          <w:rFonts w:ascii="Arial" w:eastAsia="Arial" w:hAnsi="Arial" w:cs="Arial"/>
          <w:sz w:val="28"/>
          <w:szCs w:val="28"/>
        </w:rPr>
      </w:pPr>
      <w:r>
        <w:rPr>
          <w:rFonts w:ascii="Arial" w:eastAsia="Arial" w:hAnsi="Arial" w:cs="Arial"/>
          <w:sz w:val="28"/>
          <w:szCs w:val="28"/>
        </w:rPr>
        <w:t>Misunderstanding signs of abuse</w:t>
      </w:r>
    </w:p>
    <w:p w14:paraId="4FD1BEFB" w14:textId="153C3247" w:rsidR="000B5C91" w:rsidRDefault="002032DB" w:rsidP="00F41971">
      <w:pPr>
        <w:pStyle w:val="ListParagraph"/>
        <w:numPr>
          <w:ilvl w:val="1"/>
          <w:numId w:val="18"/>
        </w:numPr>
        <w:spacing w:line="480" w:lineRule="auto"/>
        <w:rPr>
          <w:rFonts w:ascii="Arial" w:eastAsia="Arial" w:hAnsi="Arial" w:cs="Arial"/>
          <w:sz w:val="28"/>
          <w:szCs w:val="28"/>
        </w:rPr>
      </w:pPr>
      <w:r>
        <w:rPr>
          <w:rFonts w:ascii="Arial" w:eastAsia="Arial" w:hAnsi="Arial" w:cs="Arial"/>
          <w:sz w:val="28"/>
          <w:szCs w:val="28"/>
        </w:rPr>
        <w:t>Lack of accessible education on staying safe</w:t>
      </w:r>
    </w:p>
    <w:p w14:paraId="5A577323" w14:textId="33CB02BB" w:rsidR="002032DB" w:rsidRDefault="00941C0A" w:rsidP="00F41971">
      <w:pPr>
        <w:pStyle w:val="ListParagraph"/>
        <w:numPr>
          <w:ilvl w:val="1"/>
          <w:numId w:val="18"/>
        </w:numPr>
        <w:spacing w:line="480" w:lineRule="auto"/>
        <w:rPr>
          <w:rFonts w:ascii="Arial" w:eastAsia="Arial" w:hAnsi="Arial" w:cs="Arial"/>
          <w:sz w:val="28"/>
          <w:szCs w:val="28"/>
        </w:rPr>
      </w:pPr>
      <w:r>
        <w:rPr>
          <w:rFonts w:ascii="Arial" w:eastAsia="Arial" w:hAnsi="Arial" w:cs="Arial"/>
          <w:sz w:val="28"/>
          <w:szCs w:val="28"/>
        </w:rPr>
        <w:t>Increased isolation/lack of opportunities</w:t>
      </w:r>
    </w:p>
    <w:p w14:paraId="69E8C2DF" w14:textId="64EB94DC" w:rsidR="00011F1C" w:rsidRPr="004067E7" w:rsidRDefault="009F3F0A" w:rsidP="004067E7">
      <w:pPr>
        <w:pStyle w:val="ListParagraph"/>
        <w:numPr>
          <w:ilvl w:val="1"/>
          <w:numId w:val="18"/>
        </w:numPr>
        <w:spacing w:line="480" w:lineRule="auto"/>
        <w:rPr>
          <w:rFonts w:ascii="Arial" w:eastAsia="Arial" w:hAnsi="Arial" w:cs="Arial"/>
          <w:sz w:val="28"/>
          <w:szCs w:val="28"/>
        </w:rPr>
      </w:pPr>
      <w:r>
        <w:rPr>
          <w:rFonts w:ascii="Arial" w:eastAsia="Arial" w:hAnsi="Arial" w:cs="Arial"/>
          <w:sz w:val="28"/>
          <w:szCs w:val="28"/>
        </w:rPr>
        <w:t>Dependency on others</w:t>
      </w:r>
    </w:p>
    <w:p w14:paraId="16DBEED3" w14:textId="40389647" w:rsidR="00761F05" w:rsidRPr="00C16A7D" w:rsidRDefault="007C52F5" w:rsidP="00C16A7D">
      <w:pPr>
        <w:pStyle w:val="ListParagraph"/>
        <w:numPr>
          <w:ilvl w:val="0"/>
          <w:numId w:val="18"/>
        </w:numPr>
        <w:spacing w:line="480" w:lineRule="auto"/>
        <w:rPr>
          <w:rFonts w:ascii="Arial" w:eastAsia="Arial" w:hAnsi="Arial" w:cs="Arial"/>
          <w:sz w:val="28"/>
          <w:szCs w:val="28"/>
        </w:rPr>
      </w:pPr>
      <w:r w:rsidRPr="00C16A7D">
        <w:rPr>
          <w:rFonts w:ascii="Arial" w:eastAsia="Arial" w:hAnsi="Arial" w:cs="Arial"/>
          <w:sz w:val="28"/>
          <w:szCs w:val="28"/>
        </w:rPr>
        <w:t>“</w:t>
      </w:r>
      <w:r w:rsidR="00761F05" w:rsidRPr="00C16A7D">
        <w:rPr>
          <w:rFonts w:ascii="Arial" w:eastAsia="Arial" w:hAnsi="Arial" w:cs="Arial"/>
          <w:sz w:val="28"/>
          <w:szCs w:val="28"/>
        </w:rPr>
        <w:t xml:space="preserve">LGBTQ+ children and young people face the same risks as all children and young people, but they are at greater risk of some types of abuse. For example, they might experience homophobic, </w:t>
      </w:r>
      <w:proofErr w:type="spellStart"/>
      <w:r w:rsidR="00761F05" w:rsidRPr="00C16A7D">
        <w:rPr>
          <w:rFonts w:ascii="Arial" w:eastAsia="Arial" w:hAnsi="Arial" w:cs="Arial"/>
          <w:sz w:val="28"/>
          <w:szCs w:val="28"/>
        </w:rPr>
        <w:t>biphobic</w:t>
      </w:r>
      <w:proofErr w:type="spellEnd"/>
      <w:r w:rsidR="00761F05" w:rsidRPr="00C16A7D">
        <w:rPr>
          <w:rFonts w:ascii="Arial" w:eastAsia="Arial" w:hAnsi="Arial" w:cs="Arial"/>
          <w:sz w:val="28"/>
          <w:szCs w:val="28"/>
        </w:rPr>
        <w:t xml:space="preserve"> or transphobic bullying or hate crime. They might also be more vulnerable to or at greater risk of sexual abuse, online abuse or sexual exploitation (Barnardo’s and Fox, 2016; McGeeney et al, 2017; Xu and Zheng, 2014).</w:t>
      </w:r>
      <w:r w:rsidRPr="00C16A7D">
        <w:rPr>
          <w:rFonts w:ascii="Arial" w:eastAsia="Arial" w:hAnsi="Arial" w:cs="Arial"/>
          <w:sz w:val="28"/>
          <w:szCs w:val="28"/>
        </w:rPr>
        <w:t>”</w:t>
      </w:r>
    </w:p>
    <w:p w14:paraId="75931720" w14:textId="77777777" w:rsidR="00A8492E" w:rsidRDefault="00FB2555" w:rsidP="00A8492E">
      <w:pPr>
        <w:spacing w:line="480" w:lineRule="auto"/>
        <w:ind w:left="720"/>
        <w:rPr>
          <w:rFonts w:ascii="Arial" w:eastAsia="Arial" w:hAnsi="Arial" w:cs="Arial"/>
          <w:sz w:val="28"/>
          <w:szCs w:val="28"/>
        </w:rPr>
      </w:pPr>
      <w:r>
        <w:rPr>
          <w:rFonts w:ascii="Arial" w:eastAsia="Arial" w:hAnsi="Arial" w:cs="Arial"/>
          <w:sz w:val="28"/>
          <w:szCs w:val="28"/>
        </w:rPr>
        <w:t>In addition, the NSPCC notes that if “</w:t>
      </w:r>
      <w:r w:rsidRPr="00412DAD">
        <w:rPr>
          <w:rFonts w:ascii="Arial" w:eastAsia="Arial" w:hAnsi="Arial" w:cs="Arial"/>
          <w:sz w:val="28"/>
          <w:szCs w:val="28"/>
        </w:rPr>
        <w:t xml:space="preserve">LGBTQ+ young people are unable to get information about sex and relationships from school or family, they might seek advice and support from people in adult spaces, such as gay clubs. This is particularly true of young people who live in rural areas or in communities where their gender identity or sexuality is not accepted. Adult spaces don’t have the same safeguarding and child protection measures in place as spaces specifically for children. Children might be pressured or coerced into doing something they don’t want to do, particularly if </w:t>
      </w:r>
      <w:r w:rsidRPr="00412DAD">
        <w:rPr>
          <w:rFonts w:ascii="Arial" w:eastAsia="Arial" w:hAnsi="Arial" w:cs="Arial"/>
          <w:sz w:val="28"/>
          <w:szCs w:val="28"/>
        </w:rPr>
        <w:lastRenderedPageBreak/>
        <w:t>they are already isolated and don’t have anywhere else to turn for support (Barnardo’s and Fox, 2016).</w:t>
      </w:r>
      <w:r>
        <w:rPr>
          <w:rFonts w:ascii="Arial" w:eastAsia="Arial" w:hAnsi="Arial" w:cs="Arial"/>
          <w:sz w:val="28"/>
          <w:szCs w:val="28"/>
        </w:rPr>
        <w:t>”</w:t>
      </w:r>
    </w:p>
    <w:p w14:paraId="676C3E36" w14:textId="08BDD4A3" w:rsidR="00011F1C" w:rsidRPr="00A8492E" w:rsidRDefault="00011F1C" w:rsidP="00A8492E">
      <w:pPr>
        <w:pStyle w:val="ListParagraph"/>
        <w:numPr>
          <w:ilvl w:val="0"/>
          <w:numId w:val="18"/>
        </w:numPr>
        <w:spacing w:line="480" w:lineRule="auto"/>
        <w:rPr>
          <w:rFonts w:ascii="Arial" w:eastAsia="Arial" w:hAnsi="Arial" w:cs="Arial"/>
          <w:sz w:val="28"/>
          <w:szCs w:val="28"/>
        </w:rPr>
      </w:pPr>
      <w:r w:rsidRPr="00A8492E">
        <w:rPr>
          <w:rFonts w:ascii="Arial" w:eastAsia="Arial" w:hAnsi="Arial" w:cs="Arial"/>
          <w:sz w:val="28"/>
          <w:szCs w:val="28"/>
        </w:rPr>
        <w:t xml:space="preserve">At Every Cloud we see children with low emotional wellbeing and mental health challenges. We recognise that these children and young people are therefore more vulnerable to online grooming/coercion or digital based risks. We work to remain curious abut children’s online worlds and have regard to The Online Safety Act and current online risks, recognising that we are a generation of professionals and parents that are largely digitally naive whilst raising and supporting digital natives. </w:t>
      </w:r>
    </w:p>
    <w:p w14:paraId="1BDEECEA" w14:textId="0CFBE0CD" w:rsidR="00011F1C" w:rsidRPr="00011F1C" w:rsidRDefault="004067E7" w:rsidP="00011F1C">
      <w:pPr>
        <w:pStyle w:val="ListParagraph"/>
        <w:numPr>
          <w:ilvl w:val="0"/>
          <w:numId w:val="25"/>
        </w:numPr>
        <w:spacing w:line="480" w:lineRule="auto"/>
        <w:rPr>
          <w:rFonts w:ascii="Arial" w:eastAsia="Arial" w:hAnsi="Arial" w:cs="Arial"/>
          <w:sz w:val="28"/>
          <w:szCs w:val="28"/>
        </w:rPr>
      </w:pPr>
      <w:r w:rsidRPr="004067E7">
        <w:rPr>
          <w:rFonts w:ascii="Arial" w:eastAsia="Arial" w:hAnsi="Arial" w:cs="Arial"/>
          <w:sz w:val="28"/>
          <w:szCs w:val="28"/>
        </w:rPr>
        <w:t>Refugee children</w:t>
      </w:r>
      <w:r>
        <w:rPr>
          <w:rFonts w:ascii="Arial" w:eastAsia="Arial" w:hAnsi="Arial" w:cs="Arial"/>
          <w:sz w:val="28"/>
          <w:szCs w:val="28"/>
        </w:rPr>
        <w:t xml:space="preserve"> and children who have experienced conflict trauma </w:t>
      </w:r>
      <w:r w:rsidRPr="004067E7">
        <w:rPr>
          <w:rFonts w:ascii="Arial" w:eastAsia="Arial" w:hAnsi="Arial" w:cs="Arial"/>
          <w:sz w:val="28"/>
          <w:szCs w:val="28"/>
        </w:rPr>
        <w:t>are at greater risk of safeguarding harm because they often experience trauma, loss, and disruption to family and community support systems. Many have fled conflict, violence, or persecution, which can lead to emotional distress and vulnerability. Language barriers, unfamiliarity with local systems, and cultural differences can make it harder for them to communicate their needs or access help. In some cases, separation from parents or caregivers increases the risk of exploitation, neglect, or abuse. These combined factors make refugee children particularly vulnerable and in need of extra protection and support.</w:t>
      </w:r>
    </w:p>
    <w:p w14:paraId="74A0E645" w14:textId="5E0AFE62" w:rsidR="007B3A08" w:rsidRDefault="007B3A08" w:rsidP="007B3A08">
      <w:pPr>
        <w:pStyle w:val="Heading2"/>
      </w:pPr>
      <w:bookmarkStart w:id="17" w:name="_Toc213317249"/>
      <w:r>
        <w:lastRenderedPageBreak/>
        <w:t>2.6 Examples of Abuse</w:t>
      </w:r>
      <w:bookmarkEnd w:id="17"/>
    </w:p>
    <w:p w14:paraId="6C4821BD" w14:textId="015AC80D" w:rsidR="006213B6" w:rsidRDefault="006272C8" w:rsidP="00423527">
      <w:pPr>
        <w:spacing w:line="480" w:lineRule="auto"/>
        <w:rPr>
          <w:rFonts w:ascii="Arial" w:eastAsia="Arial" w:hAnsi="Arial" w:cs="Arial"/>
          <w:sz w:val="28"/>
          <w:szCs w:val="28"/>
          <w:highlight w:val="yellow"/>
        </w:rPr>
      </w:pPr>
      <w:r>
        <w:rPr>
          <w:rFonts w:ascii="Arial" w:eastAsia="Arial" w:hAnsi="Arial" w:cs="Arial"/>
          <w:sz w:val="28"/>
          <w:szCs w:val="28"/>
        </w:rPr>
        <w:t>Every Cloud understands that abuse has many guises. In our work with</w:t>
      </w:r>
      <w:r>
        <w:rPr>
          <w:rFonts w:ascii="Arial" w:eastAsia="Arial" w:hAnsi="Arial" w:cs="Arial"/>
          <w:b/>
          <w:sz w:val="28"/>
          <w:szCs w:val="28"/>
        </w:rPr>
        <w:t xml:space="preserve"> children</w:t>
      </w:r>
      <w:r w:rsidR="00423527">
        <w:rPr>
          <w:rFonts w:ascii="Arial" w:eastAsia="Arial" w:hAnsi="Arial" w:cs="Arial"/>
          <w:b/>
          <w:sz w:val="28"/>
          <w:szCs w:val="28"/>
        </w:rPr>
        <w:t xml:space="preserve"> and</w:t>
      </w:r>
      <w:r>
        <w:rPr>
          <w:rFonts w:ascii="Arial" w:eastAsia="Arial" w:hAnsi="Arial" w:cs="Arial"/>
          <w:b/>
          <w:sz w:val="28"/>
          <w:szCs w:val="28"/>
        </w:rPr>
        <w:t xml:space="preserve"> young </w:t>
      </w:r>
      <w:r>
        <w:rPr>
          <w:rFonts w:ascii="Arial" w:eastAsia="Arial" w:hAnsi="Arial" w:cs="Arial"/>
          <w:sz w:val="28"/>
          <w:szCs w:val="28"/>
        </w:rPr>
        <w:t xml:space="preserve">we are alert to disclosures or play that may indicate abuse is or has taken place that falls into the following categories: </w:t>
      </w:r>
    </w:p>
    <w:p w14:paraId="26434560" w14:textId="41D5076C" w:rsidR="006213B6" w:rsidRDefault="006272C8" w:rsidP="00423527">
      <w:pPr>
        <w:numPr>
          <w:ilvl w:val="0"/>
          <w:numId w:val="10"/>
        </w:numPr>
        <w:spacing w:after="0" w:line="480" w:lineRule="auto"/>
        <w:rPr>
          <w:rFonts w:ascii="Arial" w:eastAsia="Arial" w:hAnsi="Arial" w:cs="Arial"/>
          <w:sz w:val="28"/>
          <w:szCs w:val="28"/>
        </w:rPr>
      </w:pPr>
      <w:r w:rsidRPr="00A8492E">
        <w:rPr>
          <w:rFonts w:ascii="Arial" w:eastAsia="Arial" w:hAnsi="Arial" w:cs="Arial"/>
          <w:b/>
          <w:sz w:val="28"/>
          <w:szCs w:val="28"/>
        </w:rPr>
        <w:t>Physical abuse</w:t>
      </w:r>
      <w:r w:rsidRPr="00A8492E">
        <w:rPr>
          <w:rFonts w:ascii="Arial" w:eastAsia="Arial" w:hAnsi="Arial" w:cs="Arial"/>
          <w:sz w:val="28"/>
          <w:szCs w:val="28"/>
        </w:rPr>
        <w:t>: a form</w:t>
      </w:r>
      <w:r>
        <w:rPr>
          <w:rFonts w:ascii="Arial" w:eastAsia="Arial" w:hAnsi="Arial" w:cs="Arial"/>
          <w:sz w:val="28"/>
          <w:szCs w:val="28"/>
        </w:rPr>
        <w:t xml:space="preserve"> of abuse which may involve hitting, shaking, throwing, poisoning, burning or scalding, drowning, </w:t>
      </w:r>
      <w:r w:rsidR="00A8492E">
        <w:rPr>
          <w:rFonts w:ascii="Arial" w:eastAsia="Arial" w:hAnsi="Arial" w:cs="Arial"/>
          <w:sz w:val="28"/>
          <w:szCs w:val="28"/>
        </w:rPr>
        <w:t xml:space="preserve">allowing or encouraging alcohol or substance abuse, </w:t>
      </w:r>
      <w:r>
        <w:rPr>
          <w:rFonts w:ascii="Arial" w:eastAsia="Arial" w:hAnsi="Arial" w:cs="Arial"/>
          <w:sz w:val="28"/>
          <w:szCs w:val="28"/>
        </w:rPr>
        <w:t>suffocating or otherwise causing physical harm to a child</w:t>
      </w:r>
      <w:r w:rsidR="0061383A">
        <w:rPr>
          <w:rFonts w:ascii="Arial" w:eastAsia="Arial" w:hAnsi="Arial" w:cs="Arial"/>
          <w:sz w:val="28"/>
          <w:szCs w:val="28"/>
        </w:rPr>
        <w:t xml:space="preserve"> or</w:t>
      </w:r>
      <w:r>
        <w:rPr>
          <w:rFonts w:ascii="Arial" w:eastAsia="Arial" w:hAnsi="Arial" w:cs="Arial"/>
          <w:sz w:val="28"/>
          <w:szCs w:val="28"/>
        </w:rPr>
        <w:t>, young person. Physical harm may also be caused when a parent or carer fabricates the symptoms of, or deliberately induces, illness in a child</w:t>
      </w:r>
      <w:r w:rsidR="0061383A">
        <w:rPr>
          <w:rFonts w:ascii="Arial" w:eastAsia="Arial" w:hAnsi="Arial" w:cs="Arial"/>
          <w:sz w:val="28"/>
          <w:szCs w:val="28"/>
        </w:rPr>
        <w:t xml:space="preserve"> or</w:t>
      </w:r>
      <w:r>
        <w:rPr>
          <w:rFonts w:ascii="Arial" w:eastAsia="Arial" w:hAnsi="Arial" w:cs="Arial"/>
          <w:sz w:val="28"/>
          <w:szCs w:val="28"/>
        </w:rPr>
        <w:t xml:space="preserve"> young person.</w:t>
      </w:r>
    </w:p>
    <w:p w14:paraId="4F2D5F32" w14:textId="0CF05E81" w:rsidR="00C550F9" w:rsidRDefault="006272C8" w:rsidP="00423527">
      <w:pPr>
        <w:numPr>
          <w:ilvl w:val="0"/>
          <w:numId w:val="6"/>
        </w:numPr>
        <w:spacing w:after="0" w:line="480" w:lineRule="auto"/>
        <w:rPr>
          <w:rFonts w:ascii="Arial" w:eastAsia="Arial" w:hAnsi="Arial" w:cs="Arial"/>
          <w:sz w:val="28"/>
          <w:szCs w:val="28"/>
        </w:rPr>
      </w:pPr>
      <w:r w:rsidRPr="00412DAD">
        <w:rPr>
          <w:rFonts w:ascii="Arial" w:eastAsia="Arial" w:hAnsi="Arial" w:cs="Arial"/>
          <w:b/>
          <w:sz w:val="28"/>
          <w:szCs w:val="28"/>
        </w:rPr>
        <w:t>Sexual abuse:</w:t>
      </w:r>
      <w:r w:rsidRPr="00412DAD">
        <w:rPr>
          <w:rFonts w:ascii="Arial" w:eastAsia="Arial" w:hAnsi="Arial" w:cs="Arial"/>
          <w:sz w:val="28"/>
          <w:szCs w:val="28"/>
        </w:rPr>
        <w:t xml:space="preserve"> involves forcing or enticing another person to take part in sexual activities, not necessarily involving violence, </w:t>
      </w:r>
      <w:proofErr w:type="gramStart"/>
      <w:r w:rsidRPr="00412DAD">
        <w:rPr>
          <w:rFonts w:ascii="Arial" w:eastAsia="Arial" w:hAnsi="Arial" w:cs="Arial"/>
          <w:sz w:val="28"/>
          <w:szCs w:val="28"/>
        </w:rPr>
        <w:t>whether or not</w:t>
      </w:r>
      <w:proofErr w:type="gramEnd"/>
      <w:r w:rsidRPr="00412DAD">
        <w:rPr>
          <w:rFonts w:ascii="Arial" w:eastAsia="Arial" w:hAnsi="Arial" w:cs="Arial"/>
          <w:sz w:val="28"/>
          <w:szCs w:val="28"/>
        </w:rPr>
        <w:t xml:space="preserve"> that person (child</w:t>
      </w:r>
      <w:r w:rsidR="0061383A">
        <w:rPr>
          <w:rFonts w:ascii="Arial" w:eastAsia="Arial" w:hAnsi="Arial" w:cs="Arial"/>
          <w:sz w:val="28"/>
          <w:szCs w:val="28"/>
        </w:rPr>
        <w:t xml:space="preserve"> or</w:t>
      </w:r>
      <w:r w:rsidR="004067E7">
        <w:rPr>
          <w:rFonts w:ascii="Arial" w:eastAsia="Arial" w:hAnsi="Arial" w:cs="Arial"/>
          <w:sz w:val="28"/>
          <w:szCs w:val="28"/>
        </w:rPr>
        <w:t xml:space="preserve"> </w:t>
      </w:r>
      <w:r w:rsidRPr="00412DAD">
        <w:rPr>
          <w:rFonts w:ascii="Arial" w:eastAsia="Arial" w:hAnsi="Arial" w:cs="Arial"/>
          <w:sz w:val="28"/>
          <w:szCs w:val="28"/>
        </w:rPr>
        <w:t>young person)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w:t>
      </w:r>
      <w:r w:rsidR="00DE2F16">
        <w:rPr>
          <w:rFonts w:ascii="Arial" w:eastAsia="Arial" w:hAnsi="Arial" w:cs="Arial"/>
          <w:sz w:val="28"/>
          <w:szCs w:val="28"/>
        </w:rPr>
        <w:t xml:space="preserve"> or</w:t>
      </w:r>
      <w:r w:rsidRPr="00412DAD">
        <w:rPr>
          <w:rFonts w:ascii="Arial" w:eastAsia="Arial" w:hAnsi="Arial" w:cs="Arial"/>
          <w:sz w:val="28"/>
          <w:szCs w:val="28"/>
        </w:rPr>
        <w:t xml:space="preserve"> young people in looking at, or in the production of; sexual images, watching sexual activities, encouraging them to behave in sexually inappropriate ways, or grooming them in preparation for abuse. Sexual abuse can take </w:t>
      </w:r>
      <w:r w:rsidRPr="00412DAD">
        <w:rPr>
          <w:rFonts w:ascii="Arial" w:eastAsia="Arial" w:hAnsi="Arial" w:cs="Arial"/>
          <w:sz w:val="28"/>
          <w:szCs w:val="28"/>
        </w:rPr>
        <w:lastRenderedPageBreak/>
        <w:t xml:space="preserve">place online, and technology can be used to facilitate offline abuse. Sexual abuse is not solely perpetrated by adult males. Women can also commit acts of sexual abuse, as can other children or young people. The sexual abuse of children by other children is a specific safeguarding issue (also known as child-on-child abuse) and all staff should be aware of it. </w:t>
      </w:r>
      <w:r w:rsidR="00E9205C" w:rsidRPr="00412DAD">
        <w:rPr>
          <w:rFonts w:ascii="Arial" w:eastAsia="Arial" w:hAnsi="Arial" w:cs="Arial"/>
          <w:sz w:val="28"/>
          <w:szCs w:val="28"/>
        </w:rPr>
        <w:t xml:space="preserve"> </w:t>
      </w:r>
    </w:p>
    <w:p w14:paraId="2B086193" w14:textId="6D97825A" w:rsidR="006213B6" w:rsidRPr="00412DAD" w:rsidRDefault="006272C8" w:rsidP="00423527">
      <w:pPr>
        <w:numPr>
          <w:ilvl w:val="0"/>
          <w:numId w:val="6"/>
        </w:numPr>
        <w:spacing w:after="0" w:line="480" w:lineRule="auto"/>
        <w:rPr>
          <w:rFonts w:ascii="Arial" w:eastAsia="Arial" w:hAnsi="Arial" w:cs="Arial"/>
          <w:sz w:val="28"/>
          <w:szCs w:val="28"/>
        </w:rPr>
      </w:pPr>
      <w:r w:rsidRPr="00412DAD">
        <w:rPr>
          <w:rFonts w:ascii="Arial" w:eastAsia="Arial" w:hAnsi="Arial" w:cs="Arial"/>
          <w:b/>
          <w:sz w:val="28"/>
          <w:szCs w:val="28"/>
        </w:rPr>
        <w:t>Emotional abuse:</w:t>
      </w:r>
      <w:r w:rsidRPr="00412DAD">
        <w:rPr>
          <w:rFonts w:ascii="Arial" w:eastAsia="Arial" w:hAnsi="Arial" w:cs="Arial"/>
          <w:sz w:val="28"/>
          <w:szCs w:val="28"/>
        </w:rPr>
        <w:t xml:space="preserve"> the persistent emotional maltreatment of a child</w:t>
      </w:r>
      <w:r w:rsidR="0061383A">
        <w:rPr>
          <w:rFonts w:ascii="Arial" w:eastAsia="Arial" w:hAnsi="Arial" w:cs="Arial"/>
          <w:sz w:val="28"/>
          <w:szCs w:val="28"/>
        </w:rPr>
        <w:t xml:space="preserve"> or</w:t>
      </w:r>
      <w:r w:rsidRPr="00412DAD">
        <w:rPr>
          <w:rFonts w:ascii="Arial" w:eastAsia="Arial" w:hAnsi="Arial" w:cs="Arial"/>
          <w:sz w:val="28"/>
          <w:szCs w:val="28"/>
        </w:rPr>
        <w:t>, young person such as to cause severe and adverse effects on their emotional development. It may involve conveying to a child</w:t>
      </w:r>
      <w:r w:rsidR="004745AC" w:rsidRPr="00412DAD">
        <w:rPr>
          <w:rFonts w:ascii="Arial" w:eastAsia="Arial" w:hAnsi="Arial" w:cs="Arial"/>
          <w:sz w:val="28"/>
          <w:szCs w:val="28"/>
        </w:rPr>
        <w:t xml:space="preserve"> or</w:t>
      </w:r>
      <w:r w:rsidRPr="00412DAD">
        <w:rPr>
          <w:rFonts w:ascii="Arial" w:eastAsia="Arial" w:hAnsi="Arial" w:cs="Arial"/>
          <w:sz w:val="28"/>
          <w:szCs w:val="28"/>
        </w:rPr>
        <w:t xml:space="preserve"> young person adult that they are worthless or unloved, inadequate, or valued only insofar as they meet the needs of another person. It may include not giving the child</w:t>
      </w:r>
      <w:r w:rsidR="004745AC" w:rsidRPr="00412DAD">
        <w:rPr>
          <w:rFonts w:ascii="Arial" w:eastAsia="Arial" w:hAnsi="Arial" w:cs="Arial"/>
          <w:sz w:val="28"/>
          <w:szCs w:val="28"/>
        </w:rPr>
        <w:t xml:space="preserve"> or</w:t>
      </w:r>
      <w:r w:rsidR="00C550F9">
        <w:rPr>
          <w:rFonts w:ascii="Arial" w:eastAsia="Arial" w:hAnsi="Arial" w:cs="Arial"/>
          <w:sz w:val="28"/>
          <w:szCs w:val="28"/>
        </w:rPr>
        <w:t xml:space="preserve"> </w:t>
      </w:r>
      <w:r w:rsidRPr="00412DAD">
        <w:rPr>
          <w:rFonts w:ascii="Arial" w:eastAsia="Arial" w:hAnsi="Arial" w:cs="Arial"/>
          <w:sz w:val="28"/>
          <w:szCs w:val="28"/>
        </w:rPr>
        <w:t>young person opportunities to express their views, deliberately silencing them or ‘making fun’ of what they say</w:t>
      </w:r>
      <w:r w:rsidR="00ED4155" w:rsidRPr="00412DAD">
        <w:rPr>
          <w:rFonts w:ascii="Arial" w:eastAsia="Arial" w:hAnsi="Arial" w:cs="Arial"/>
          <w:sz w:val="28"/>
          <w:szCs w:val="28"/>
        </w:rPr>
        <w:t>,</w:t>
      </w:r>
      <w:r w:rsidR="00C550F9">
        <w:rPr>
          <w:rFonts w:ascii="Arial" w:eastAsia="Arial" w:hAnsi="Arial" w:cs="Arial"/>
          <w:sz w:val="28"/>
          <w:szCs w:val="28"/>
        </w:rPr>
        <w:t xml:space="preserve"> </w:t>
      </w:r>
      <w:r w:rsidRPr="00412DAD">
        <w:rPr>
          <w:rFonts w:ascii="Arial" w:eastAsia="Arial" w:hAnsi="Arial" w:cs="Arial"/>
          <w:sz w:val="28"/>
          <w:szCs w:val="28"/>
        </w:rPr>
        <w:t>how they communicate</w:t>
      </w:r>
      <w:r w:rsidR="00ED4155" w:rsidRPr="00412DAD">
        <w:rPr>
          <w:rFonts w:ascii="Arial" w:eastAsia="Arial" w:hAnsi="Arial" w:cs="Arial"/>
          <w:sz w:val="28"/>
          <w:szCs w:val="28"/>
        </w:rPr>
        <w:t xml:space="preserve"> or their sexuality or gender identity</w:t>
      </w:r>
      <w:r w:rsidRPr="00412DAD">
        <w:rPr>
          <w:rFonts w:ascii="Arial" w:eastAsia="Arial" w:hAnsi="Arial" w:cs="Arial"/>
          <w:sz w:val="28"/>
          <w:szCs w:val="28"/>
        </w:rPr>
        <w:t>. It may feature age or developmentally inappropriate expectations being imposed on children</w:t>
      </w:r>
      <w:r w:rsidR="004745AC" w:rsidRPr="00412DAD">
        <w:rPr>
          <w:rFonts w:ascii="Arial" w:eastAsia="Arial" w:hAnsi="Arial" w:cs="Arial"/>
          <w:sz w:val="28"/>
          <w:szCs w:val="28"/>
        </w:rPr>
        <w:t xml:space="preserve"> or</w:t>
      </w:r>
      <w:r w:rsidRPr="00412DAD">
        <w:rPr>
          <w:rFonts w:ascii="Arial" w:eastAsia="Arial" w:hAnsi="Arial" w:cs="Arial"/>
          <w:sz w:val="28"/>
          <w:szCs w:val="28"/>
        </w:rPr>
        <w:t xml:space="preserve"> young people. These may include interactions that are beyond a person’s developmental capability as well as overprotection and limitation of exploration and learning or preventing them from participating in normal social interaction. It may involve seeing or hearing the ill-treatment of another. It may involve serious bullying (including cyberbullying), causing children</w:t>
      </w:r>
      <w:r w:rsidR="0061383A">
        <w:rPr>
          <w:rFonts w:ascii="Arial" w:eastAsia="Arial" w:hAnsi="Arial" w:cs="Arial"/>
          <w:sz w:val="28"/>
          <w:szCs w:val="28"/>
        </w:rPr>
        <w:t xml:space="preserve"> or </w:t>
      </w:r>
      <w:r w:rsidRPr="00412DAD">
        <w:rPr>
          <w:rFonts w:ascii="Arial" w:eastAsia="Arial" w:hAnsi="Arial" w:cs="Arial"/>
          <w:sz w:val="28"/>
          <w:szCs w:val="28"/>
        </w:rPr>
        <w:t xml:space="preserve">young people to frequently to feel frightened or </w:t>
      </w:r>
      <w:r w:rsidRPr="00412DAD">
        <w:rPr>
          <w:rFonts w:ascii="Arial" w:eastAsia="Arial" w:hAnsi="Arial" w:cs="Arial"/>
          <w:sz w:val="28"/>
          <w:szCs w:val="28"/>
        </w:rPr>
        <w:lastRenderedPageBreak/>
        <w:t>in danger, or the exploitation or corruption of children</w:t>
      </w:r>
      <w:r w:rsidR="0061383A">
        <w:rPr>
          <w:rFonts w:ascii="Arial" w:eastAsia="Arial" w:hAnsi="Arial" w:cs="Arial"/>
          <w:sz w:val="28"/>
          <w:szCs w:val="28"/>
        </w:rPr>
        <w:t xml:space="preserve"> or</w:t>
      </w:r>
      <w:r w:rsidRPr="00412DAD">
        <w:rPr>
          <w:rFonts w:ascii="Arial" w:eastAsia="Arial" w:hAnsi="Arial" w:cs="Arial"/>
          <w:sz w:val="28"/>
          <w:szCs w:val="28"/>
        </w:rPr>
        <w:t>, young people. Some level of emotional abuse is involved in all types of maltreatment, although it may occur alone.</w:t>
      </w:r>
    </w:p>
    <w:p w14:paraId="6BF7CA26" w14:textId="77777777" w:rsidR="000044A7" w:rsidRDefault="006272C8" w:rsidP="005433C6">
      <w:pPr>
        <w:numPr>
          <w:ilvl w:val="0"/>
          <w:numId w:val="6"/>
        </w:numPr>
        <w:spacing w:after="0" w:line="480" w:lineRule="auto"/>
        <w:rPr>
          <w:rFonts w:ascii="Arial" w:eastAsia="Arial" w:hAnsi="Arial" w:cs="Arial"/>
          <w:sz w:val="28"/>
          <w:szCs w:val="28"/>
        </w:rPr>
      </w:pPr>
      <w:r>
        <w:rPr>
          <w:rFonts w:ascii="Arial" w:eastAsia="Arial" w:hAnsi="Arial" w:cs="Arial"/>
          <w:b/>
          <w:sz w:val="28"/>
          <w:szCs w:val="28"/>
        </w:rPr>
        <w:t>Neglect</w:t>
      </w:r>
      <w:r>
        <w:rPr>
          <w:rFonts w:ascii="Arial" w:eastAsia="Arial" w:hAnsi="Arial" w:cs="Arial"/>
          <w:sz w:val="28"/>
          <w:szCs w:val="28"/>
        </w:rPr>
        <w:t>: the persistent failure to meet a child</w:t>
      </w:r>
      <w:r w:rsidR="0061383A">
        <w:rPr>
          <w:rFonts w:ascii="Arial" w:eastAsia="Arial" w:hAnsi="Arial" w:cs="Arial"/>
          <w:sz w:val="28"/>
          <w:szCs w:val="28"/>
        </w:rPr>
        <w:t xml:space="preserve"> or</w:t>
      </w:r>
      <w:r>
        <w:rPr>
          <w:rFonts w:ascii="Arial" w:eastAsia="Arial" w:hAnsi="Arial" w:cs="Arial"/>
          <w:sz w:val="28"/>
          <w:szCs w:val="28"/>
        </w:rPr>
        <w:t xml:space="preserve">, young person adult’s basic physical and/or psychological needs, likely to result in the serious impairment of their health or development. Neglect may occur during pregnancy, for example, </w:t>
      </w:r>
      <w:proofErr w:type="gramStart"/>
      <w:r>
        <w:rPr>
          <w:rFonts w:ascii="Arial" w:eastAsia="Arial" w:hAnsi="Arial" w:cs="Arial"/>
          <w:sz w:val="28"/>
          <w:szCs w:val="28"/>
        </w:rPr>
        <w:t>as a result of</w:t>
      </w:r>
      <w:proofErr w:type="gramEnd"/>
      <w:r>
        <w:rPr>
          <w:rFonts w:ascii="Arial" w:eastAsia="Arial" w:hAnsi="Arial" w:cs="Arial"/>
          <w:sz w:val="28"/>
          <w:szCs w:val="28"/>
        </w:rPr>
        <w:t xml:space="preserve"> maternal substance abuse. Once a child is born, neglect may involve a parent or carer failing to: provide adequate food, clothing and shelter (including exclusion from home or abandonment); protect a child</w:t>
      </w:r>
      <w:r w:rsidR="0061383A">
        <w:rPr>
          <w:rFonts w:ascii="Arial" w:eastAsia="Arial" w:hAnsi="Arial" w:cs="Arial"/>
          <w:sz w:val="28"/>
          <w:szCs w:val="28"/>
        </w:rPr>
        <w:t xml:space="preserve"> or</w:t>
      </w:r>
      <w:r>
        <w:rPr>
          <w:rFonts w:ascii="Arial" w:eastAsia="Arial" w:hAnsi="Arial" w:cs="Arial"/>
          <w:sz w:val="28"/>
          <w:szCs w:val="28"/>
        </w:rPr>
        <w:t>, young person from physical and emotional harm or danger; ensure adequate supervision (including the use of inadequate care-givers); or ensure access to appropriate medical care or treatment. It may also include neglect of, or unresponsiveness to, a person’s basic emotional needs</w:t>
      </w:r>
      <w:r w:rsidR="007F56E3">
        <w:rPr>
          <w:rFonts w:ascii="Arial" w:eastAsia="Arial" w:hAnsi="Arial" w:cs="Arial"/>
          <w:sz w:val="28"/>
          <w:szCs w:val="28"/>
        </w:rPr>
        <w:t xml:space="preserve"> or t</w:t>
      </w:r>
      <w:r w:rsidR="007F56E3" w:rsidRPr="007F56E3">
        <w:rPr>
          <w:rFonts w:ascii="Arial" w:eastAsia="Arial" w:hAnsi="Arial" w:cs="Arial"/>
          <w:sz w:val="28"/>
          <w:szCs w:val="28"/>
        </w:rPr>
        <w:t>hey may not get love, care and attention they need from parents or carers</w:t>
      </w:r>
      <w:r w:rsidR="000D4129">
        <w:rPr>
          <w:rFonts w:ascii="Arial" w:eastAsia="Arial" w:hAnsi="Arial" w:cs="Arial"/>
          <w:sz w:val="28"/>
          <w:szCs w:val="28"/>
        </w:rPr>
        <w:t>.</w:t>
      </w:r>
    </w:p>
    <w:p w14:paraId="62F6E799" w14:textId="786BF0F3" w:rsidR="000044A7" w:rsidRDefault="006272C8" w:rsidP="005433C6">
      <w:pPr>
        <w:numPr>
          <w:ilvl w:val="0"/>
          <w:numId w:val="6"/>
        </w:numPr>
        <w:spacing w:after="0" w:line="480" w:lineRule="auto"/>
        <w:rPr>
          <w:rFonts w:ascii="Arial" w:eastAsia="Arial" w:hAnsi="Arial" w:cs="Arial"/>
          <w:sz w:val="28"/>
          <w:szCs w:val="28"/>
        </w:rPr>
      </w:pPr>
      <w:r w:rsidRPr="004275D0">
        <w:rPr>
          <w:rFonts w:ascii="Arial" w:eastAsia="Arial" w:hAnsi="Arial" w:cs="Arial"/>
          <w:b/>
          <w:bCs/>
          <w:sz w:val="28"/>
          <w:szCs w:val="28"/>
        </w:rPr>
        <w:t>Domestic abuse</w:t>
      </w:r>
      <w:r w:rsidR="000A01B9">
        <w:rPr>
          <w:rFonts w:ascii="Arial" w:eastAsia="Arial" w:hAnsi="Arial" w:cs="Arial"/>
          <w:sz w:val="28"/>
          <w:szCs w:val="28"/>
        </w:rPr>
        <w:t>:</w:t>
      </w:r>
      <w:r w:rsidRPr="000044A7">
        <w:rPr>
          <w:rFonts w:ascii="Arial" w:eastAsia="Arial" w:hAnsi="Arial" w:cs="Arial"/>
          <w:sz w:val="28"/>
          <w:szCs w:val="28"/>
        </w:rPr>
        <w:t xml:space="preserve"> including reference to </w:t>
      </w:r>
      <w:hyperlink r:id="rId29">
        <w:r w:rsidRPr="000044A7">
          <w:rPr>
            <w:rFonts w:ascii="Arial" w:eastAsia="Arial" w:hAnsi="Arial" w:cs="Arial"/>
            <w:color w:val="0563C1"/>
            <w:sz w:val="28"/>
            <w:szCs w:val="28"/>
            <w:u w:val="single"/>
          </w:rPr>
          <w:t>The Domestic Abuse Act 2021</w:t>
        </w:r>
      </w:hyperlink>
      <w:r w:rsidRPr="000044A7">
        <w:rPr>
          <w:rFonts w:ascii="Arial" w:eastAsia="Arial" w:hAnsi="Arial" w:cs="Arial"/>
          <w:sz w:val="28"/>
          <w:szCs w:val="28"/>
        </w:rPr>
        <w:t xml:space="preserve"> that acknowledges children and young people as victims within their own right. Domestic abuse can be psychological, physical, sexual, financial or emotional and can impact children and young people through seeing, hearing or experiencing the </w:t>
      </w:r>
      <w:r w:rsidRPr="000044A7">
        <w:rPr>
          <w:rFonts w:ascii="Arial" w:eastAsia="Arial" w:hAnsi="Arial" w:cs="Arial"/>
          <w:sz w:val="28"/>
          <w:szCs w:val="28"/>
        </w:rPr>
        <w:lastRenderedPageBreak/>
        <w:t>effects of domestic abuse and/or experiencing it through their own intimate relationships.</w:t>
      </w:r>
    </w:p>
    <w:p w14:paraId="482D1F08" w14:textId="691C45B4" w:rsidR="000A01B9" w:rsidRPr="00124310" w:rsidRDefault="000A01B9" w:rsidP="005433C6">
      <w:pPr>
        <w:numPr>
          <w:ilvl w:val="0"/>
          <w:numId w:val="6"/>
        </w:numPr>
        <w:spacing w:after="0" w:line="480" w:lineRule="auto"/>
        <w:rPr>
          <w:rFonts w:ascii="Arial" w:eastAsia="Arial" w:hAnsi="Arial" w:cs="Arial"/>
          <w:sz w:val="28"/>
          <w:szCs w:val="28"/>
        </w:rPr>
      </w:pPr>
      <w:r>
        <w:rPr>
          <w:rFonts w:ascii="Arial" w:eastAsia="Arial" w:hAnsi="Arial" w:cs="Arial"/>
          <w:b/>
          <w:bCs/>
          <w:sz w:val="28"/>
          <w:szCs w:val="28"/>
        </w:rPr>
        <w:t xml:space="preserve">Radicalisation: </w:t>
      </w:r>
      <w:r w:rsidR="00F6508D" w:rsidRPr="00124310">
        <w:rPr>
          <w:rFonts w:ascii="Arial" w:eastAsia="Arial" w:hAnsi="Arial" w:cs="Arial"/>
          <w:sz w:val="28"/>
          <w:szCs w:val="28"/>
        </w:rPr>
        <w:t xml:space="preserve">including </w:t>
      </w:r>
      <w:r w:rsidR="00124310" w:rsidRPr="00124310">
        <w:rPr>
          <w:rFonts w:ascii="Arial" w:eastAsia="Arial" w:hAnsi="Arial" w:cs="Arial"/>
          <w:sz w:val="28"/>
          <w:szCs w:val="28"/>
        </w:rPr>
        <w:t>being</w:t>
      </w:r>
      <w:r w:rsidR="00F6508D" w:rsidRPr="00124310">
        <w:rPr>
          <w:rFonts w:ascii="Arial" w:eastAsia="Arial" w:hAnsi="Arial" w:cs="Arial"/>
          <w:sz w:val="28"/>
          <w:szCs w:val="28"/>
        </w:rPr>
        <w:t xml:space="preserve"> exposed to, groomed into, or coerced towards extremist beliefs or ideologies that may lead to harm to themselves or others. Radicalisation can take place in person or online and often involves manipulation, exploitation, and abuse of a child’s vulnerability, </w:t>
      </w:r>
      <w:proofErr w:type="gramStart"/>
      <w:r w:rsidR="00F6508D" w:rsidRPr="00124310">
        <w:rPr>
          <w:rFonts w:ascii="Arial" w:eastAsia="Arial" w:hAnsi="Arial" w:cs="Arial"/>
          <w:sz w:val="28"/>
          <w:szCs w:val="28"/>
        </w:rPr>
        <w:t>similar to</w:t>
      </w:r>
      <w:proofErr w:type="gramEnd"/>
      <w:r w:rsidR="00F6508D" w:rsidRPr="00124310">
        <w:rPr>
          <w:rFonts w:ascii="Arial" w:eastAsia="Arial" w:hAnsi="Arial" w:cs="Arial"/>
          <w:sz w:val="28"/>
          <w:szCs w:val="28"/>
        </w:rPr>
        <w:t xml:space="preserve"> other forms of grooming.</w:t>
      </w:r>
    </w:p>
    <w:p w14:paraId="0D360E6E" w14:textId="0DED482F" w:rsidR="00911907" w:rsidRDefault="00911907" w:rsidP="005433C6">
      <w:pPr>
        <w:pStyle w:val="Heading2"/>
      </w:pPr>
      <w:bookmarkStart w:id="18" w:name="_Toc213317250"/>
      <w:proofErr w:type="gramStart"/>
      <w:r>
        <w:t>2.</w:t>
      </w:r>
      <w:r w:rsidR="00D122AB">
        <w:t>7</w:t>
      </w:r>
      <w:r>
        <w:t xml:space="preserve">  Online</w:t>
      </w:r>
      <w:proofErr w:type="gramEnd"/>
      <w:r>
        <w:t xml:space="preserve"> Safety</w:t>
      </w:r>
      <w:r w:rsidR="00694994">
        <w:t xml:space="preserve"> &amp; Considerations</w:t>
      </w:r>
      <w:bookmarkEnd w:id="18"/>
    </w:p>
    <w:p w14:paraId="0441E24F" w14:textId="4F6398FC" w:rsidR="00911907" w:rsidRDefault="00911907" w:rsidP="0074754F">
      <w:pPr>
        <w:spacing w:line="480" w:lineRule="auto"/>
        <w:rPr>
          <w:rFonts w:ascii="Arial" w:eastAsia="Arial" w:hAnsi="Arial" w:cs="Arial"/>
          <w:sz w:val="28"/>
          <w:szCs w:val="28"/>
        </w:rPr>
      </w:pPr>
      <w:r>
        <w:rPr>
          <w:rFonts w:ascii="Arial" w:eastAsia="Arial" w:hAnsi="Arial" w:cs="Arial"/>
          <w:sz w:val="28"/>
          <w:szCs w:val="28"/>
        </w:rPr>
        <w:t>Within Every Cloud’s intake assessment</w:t>
      </w:r>
      <w:r w:rsidR="004811B2">
        <w:rPr>
          <w:rFonts w:ascii="Arial" w:eastAsia="Arial" w:hAnsi="Arial" w:cs="Arial"/>
          <w:sz w:val="28"/>
          <w:szCs w:val="28"/>
        </w:rPr>
        <w:t>,</w:t>
      </w:r>
      <w:r>
        <w:rPr>
          <w:rFonts w:ascii="Arial" w:eastAsia="Arial" w:hAnsi="Arial" w:cs="Arial"/>
          <w:sz w:val="28"/>
          <w:szCs w:val="28"/>
        </w:rPr>
        <w:t xml:space="preserve"> the Therapist looks to develop a picture of the child</w:t>
      </w:r>
      <w:r w:rsidR="004811B2">
        <w:rPr>
          <w:rFonts w:ascii="Arial" w:eastAsia="Arial" w:hAnsi="Arial" w:cs="Arial"/>
          <w:sz w:val="28"/>
          <w:szCs w:val="28"/>
        </w:rPr>
        <w:t xml:space="preserve"> or</w:t>
      </w:r>
      <w:r>
        <w:rPr>
          <w:rFonts w:ascii="Arial" w:eastAsia="Arial" w:hAnsi="Arial" w:cs="Arial"/>
          <w:sz w:val="28"/>
          <w:szCs w:val="28"/>
        </w:rPr>
        <w:t xml:space="preserve"> young person</w:t>
      </w:r>
      <w:r w:rsidR="004811B2">
        <w:rPr>
          <w:rFonts w:ascii="Arial" w:eastAsia="Arial" w:hAnsi="Arial" w:cs="Arial"/>
          <w:sz w:val="28"/>
          <w:szCs w:val="28"/>
        </w:rPr>
        <w:t xml:space="preserve">’s </w:t>
      </w:r>
      <w:r>
        <w:rPr>
          <w:rFonts w:ascii="Arial" w:eastAsia="Arial" w:hAnsi="Arial" w:cs="Arial"/>
          <w:sz w:val="28"/>
          <w:szCs w:val="28"/>
        </w:rPr>
        <w:t>life and community asking specific questions around wider family networks and online or digital exposure. This approach will also be taken when supervising other therapists or professionals.</w:t>
      </w:r>
    </w:p>
    <w:p w14:paraId="67699758" w14:textId="3F24C0E5" w:rsidR="0079313D" w:rsidRPr="00A8492E" w:rsidRDefault="0079313D" w:rsidP="0074754F">
      <w:pPr>
        <w:spacing w:line="480" w:lineRule="auto"/>
        <w:rPr>
          <w:rFonts w:ascii="Arial" w:eastAsia="Arial" w:hAnsi="Arial" w:cs="Arial"/>
          <w:sz w:val="28"/>
          <w:szCs w:val="28"/>
        </w:rPr>
      </w:pPr>
      <w:r w:rsidRPr="00A8492E">
        <w:rPr>
          <w:rFonts w:ascii="Arial" w:eastAsia="Arial" w:hAnsi="Arial" w:cs="Arial"/>
          <w:sz w:val="28"/>
          <w:szCs w:val="28"/>
        </w:rPr>
        <w:t xml:space="preserve">Online </w:t>
      </w:r>
      <w:r w:rsidR="004811B2" w:rsidRPr="00A8492E">
        <w:rPr>
          <w:rFonts w:ascii="Arial" w:eastAsia="Arial" w:hAnsi="Arial" w:cs="Arial"/>
          <w:sz w:val="28"/>
          <w:szCs w:val="28"/>
        </w:rPr>
        <w:t xml:space="preserve">Safety Considerations should be </w:t>
      </w:r>
      <w:r w:rsidRPr="00A8492E">
        <w:rPr>
          <w:rFonts w:ascii="Arial" w:eastAsia="Arial" w:hAnsi="Arial" w:cs="Arial"/>
          <w:sz w:val="28"/>
          <w:szCs w:val="28"/>
        </w:rPr>
        <w:t>mentioned</w:t>
      </w:r>
      <w:r w:rsidR="004811B2" w:rsidRPr="00A8492E">
        <w:rPr>
          <w:rFonts w:ascii="Arial" w:eastAsia="Arial" w:hAnsi="Arial" w:cs="Arial"/>
          <w:sz w:val="28"/>
          <w:szCs w:val="28"/>
        </w:rPr>
        <w:t xml:space="preserve"> to all parents and </w:t>
      </w:r>
      <w:proofErr w:type="gramStart"/>
      <w:r w:rsidR="004811B2" w:rsidRPr="00A8492E">
        <w:rPr>
          <w:rFonts w:ascii="Arial" w:eastAsia="Arial" w:hAnsi="Arial" w:cs="Arial"/>
          <w:sz w:val="28"/>
          <w:szCs w:val="28"/>
        </w:rPr>
        <w:t>carers</w:t>
      </w:r>
      <w:proofErr w:type="gramEnd"/>
      <w:r w:rsidR="004811B2" w:rsidRPr="00A8492E">
        <w:rPr>
          <w:rFonts w:ascii="Arial" w:eastAsia="Arial" w:hAnsi="Arial" w:cs="Arial"/>
          <w:sz w:val="28"/>
          <w:szCs w:val="28"/>
        </w:rPr>
        <w:t xml:space="preserve"> and </w:t>
      </w:r>
      <w:r w:rsidR="000F5A01" w:rsidRPr="00A8492E">
        <w:rPr>
          <w:rFonts w:ascii="Arial" w:eastAsia="Arial" w:hAnsi="Arial" w:cs="Arial"/>
          <w:sz w:val="28"/>
          <w:szCs w:val="28"/>
        </w:rPr>
        <w:t>they should be given the opportunity to disclose any concerns they have o</w:t>
      </w:r>
      <w:r w:rsidR="00CC690F" w:rsidRPr="00A8492E">
        <w:rPr>
          <w:rFonts w:ascii="Arial" w:eastAsia="Arial" w:hAnsi="Arial" w:cs="Arial"/>
          <w:sz w:val="28"/>
          <w:szCs w:val="28"/>
        </w:rPr>
        <w:t>f</w:t>
      </w:r>
      <w:r w:rsidR="000F5A01" w:rsidRPr="00A8492E">
        <w:rPr>
          <w:rFonts w:ascii="Arial" w:eastAsia="Arial" w:hAnsi="Arial" w:cs="Arial"/>
          <w:sz w:val="28"/>
          <w:szCs w:val="28"/>
        </w:rPr>
        <w:t xml:space="preserve"> the child or young person being exposed to any form of online abuse or inappropriate material.</w:t>
      </w:r>
      <w:r w:rsidR="00B80112" w:rsidRPr="00A8492E">
        <w:rPr>
          <w:rFonts w:ascii="Arial" w:eastAsia="Arial" w:hAnsi="Arial" w:cs="Arial"/>
          <w:sz w:val="28"/>
          <w:szCs w:val="28"/>
        </w:rPr>
        <w:t xml:space="preserve">  </w:t>
      </w:r>
    </w:p>
    <w:p w14:paraId="08F57EF3" w14:textId="240BB8F3" w:rsidR="0079313D" w:rsidRPr="00A8492E" w:rsidRDefault="00B80112" w:rsidP="0074754F">
      <w:pPr>
        <w:spacing w:line="480" w:lineRule="auto"/>
        <w:rPr>
          <w:rFonts w:ascii="Arial" w:eastAsia="Arial" w:hAnsi="Arial" w:cs="Arial"/>
          <w:sz w:val="28"/>
          <w:szCs w:val="28"/>
        </w:rPr>
      </w:pPr>
      <w:r w:rsidRPr="00A8492E">
        <w:rPr>
          <w:rFonts w:ascii="Arial" w:eastAsia="Arial" w:hAnsi="Arial" w:cs="Arial"/>
          <w:sz w:val="28"/>
          <w:szCs w:val="28"/>
        </w:rPr>
        <w:t xml:space="preserve">The Online Safety Act 2025 </w:t>
      </w:r>
      <w:r w:rsidR="00CE7D50" w:rsidRPr="00A8492E">
        <w:rPr>
          <w:rFonts w:ascii="Arial" w:eastAsia="Arial" w:hAnsi="Arial" w:cs="Arial"/>
          <w:sz w:val="28"/>
          <w:szCs w:val="28"/>
        </w:rPr>
        <w:t>introduced the requirement for</w:t>
      </w:r>
      <w:r w:rsidRPr="00A8492E">
        <w:rPr>
          <w:rFonts w:ascii="Arial" w:eastAsia="Arial" w:hAnsi="Arial" w:cs="Arial"/>
          <w:sz w:val="28"/>
          <w:szCs w:val="28"/>
        </w:rPr>
        <w:t xml:space="preserve"> </w:t>
      </w:r>
      <w:r w:rsidR="00CC690F" w:rsidRPr="00A8492E">
        <w:rPr>
          <w:rFonts w:ascii="Arial" w:eastAsia="Arial" w:hAnsi="Arial" w:cs="Arial"/>
          <w:sz w:val="28"/>
          <w:szCs w:val="28"/>
        </w:rPr>
        <w:t xml:space="preserve">sites hosting adult content to require a form of identification </w:t>
      </w:r>
      <w:r w:rsidR="00CE7D50" w:rsidRPr="00A8492E">
        <w:rPr>
          <w:rFonts w:ascii="Arial" w:eastAsia="Arial" w:hAnsi="Arial" w:cs="Arial"/>
          <w:sz w:val="28"/>
          <w:szCs w:val="28"/>
        </w:rPr>
        <w:t xml:space="preserve">for age verification </w:t>
      </w:r>
      <w:r w:rsidR="0079313D" w:rsidRPr="00A8492E">
        <w:rPr>
          <w:rFonts w:ascii="Arial" w:eastAsia="Arial" w:hAnsi="Arial" w:cs="Arial"/>
          <w:sz w:val="28"/>
          <w:szCs w:val="28"/>
        </w:rPr>
        <w:t xml:space="preserve">and parents and carers should </w:t>
      </w:r>
      <w:r w:rsidR="00321176" w:rsidRPr="00A8492E">
        <w:rPr>
          <w:rFonts w:ascii="Arial" w:eastAsia="Arial" w:hAnsi="Arial" w:cs="Arial"/>
          <w:sz w:val="28"/>
          <w:szCs w:val="28"/>
        </w:rPr>
        <w:t xml:space="preserve">consider not having their identification readily accessible to children and young people. </w:t>
      </w:r>
    </w:p>
    <w:p w14:paraId="475BE46D" w14:textId="4C256D55" w:rsidR="004811B2" w:rsidRDefault="00CE7D50" w:rsidP="0074754F">
      <w:pPr>
        <w:spacing w:line="480" w:lineRule="auto"/>
        <w:rPr>
          <w:rFonts w:ascii="Arial" w:eastAsia="Arial" w:hAnsi="Arial" w:cs="Arial"/>
          <w:sz w:val="28"/>
          <w:szCs w:val="28"/>
        </w:rPr>
      </w:pPr>
      <w:r w:rsidRPr="00A8492E">
        <w:rPr>
          <w:rFonts w:ascii="Arial" w:eastAsia="Arial" w:hAnsi="Arial" w:cs="Arial"/>
          <w:sz w:val="28"/>
          <w:szCs w:val="28"/>
        </w:rPr>
        <w:lastRenderedPageBreak/>
        <w:t xml:space="preserve">KCSIE 2025 also introduced monitoring and filtering </w:t>
      </w:r>
      <w:r w:rsidR="000D1D5F" w:rsidRPr="00A8492E">
        <w:rPr>
          <w:rFonts w:ascii="Arial" w:eastAsia="Arial" w:hAnsi="Arial" w:cs="Arial"/>
          <w:sz w:val="28"/>
          <w:szCs w:val="28"/>
        </w:rPr>
        <w:t>requirements</w:t>
      </w:r>
      <w:r w:rsidR="006428B7" w:rsidRPr="00A8492E">
        <w:rPr>
          <w:rFonts w:ascii="Arial" w:eastAsia="Arial" w:hAnsi="Arial" w:cs="Arial"/>
          <w:sz w:val="28"/>
          <w:szCs w:val="28"/>
        </w:rPr>
        <w:t xml:space="preserve"> in schools and educational settings</w:t>
      </w:r>
      <w:r w:rsidR="000D1D5F" w:rsidRPr="00A8492E">
        <w:rPr>
          <w:rFonts w:ascii="Arial" w:eastAsia="Arial" w:hAnsi="Arial" w:cs="Arial"/>
          <w:sz w:val="28"/>
          <w:szCs w:val="28"/>
        </w:rPr>
        <w:t xml:space="preserve"> to reduce the risk of exposure to inappropriate content</w:t>
      </w:r>
      <w:r w:rsidR="00DD3818" w:rsidRPr="00A8492E">
        <w:rPr>
          <w:rFonts w:ascii="Arial" w:eastAsia="Arial" w:hAnsi="Arial" w:cs="Arial"/>
          <w:sz w:val="28"/>
          <w:szCs w:val="28"/>
        </w:rPr>
        <w:t xml:space="preserve"> which parents and carers </w:t>
      </w:r>
      <w:r w:rsidR="004D1F5E" w:rsidRPr="00A8492E">
        <w:rPr>
          <w:rFonts w:ascii="Arial" w:eastAsia="Arial" w:hAnsi="Arial" w:cs="Arial"/>
          <w:sz w:val="28"/>
          <w:szCs w:val="28"/>
        </w:rPr>
        <w:t>should be able to discuss with them and the results of anything that is identified.</w:t>
      </w:r>
    </w:p>
    <w:p w14:paraId="1B596C67" w14:textId="5597C4E6" w:rsidR="009A4BD3" w:rsidRDefault="009A4BD3" w:rsidP="009A4BD3">
      <w:pPr>
        <w:pStyle w:val="Heading2"/>
      </w:pPr>
      <w:bookmarkStart w:id="19" w:name="_Toc213317251"/>
      <w:proofErr w:type="gramStart"/>
      <w:r>
        <w:t>2.8  Missing</w:t>
      </w:r>
      <w:proofErr w:type="gramEnd"/>
      <w:r>
        <w:t xml:space="preserve"> Persons</w:t>
      </w:r>
      <w:bookmarkEnd w:id="19"/>
    </w:p>
    <w:p w14:paraId="35563541" w14:textId="3B030847" w:rsidR="009A4BD3" w:rsidRPr="009A4BD3" w:rsidRDefault="009A4BD3" w:rsidP="009A4BD3">
      <w:pPr>
        <w:spacing w:line="480" w:lineRule="auto"/>
        <w:rPr>
          <w:rFonts w:ascii="Arial" w:eastAsia="Arial" w:hAnsi="Arial" w:cs="Arial"/>
          <w:sz w:val="28"/>
          <w:szCs w:val="28"/>
        </w:rPr>
      </w:pPr>
      <w:r>
        <w:rPr>
          <w:rFonts w:ascii="Arial" w:eastAsia="Arial" w:hAnsi="Arial" w:cs="Arial"/>
          <w:sz w:val="28"/>
          <w:szCs w:val="28"/>
        </w:rPr>
        <w:t>Whilst Every Cloud does</w:t>
      </w:r>
      <w:r w:rsidRPr="009A4BD3">
        <w:rPr>
          <w:rFonts w:ascii="Arial" w:eastAsia="Arial" w:hAnsi="Arial" w:cs="Arial"/>
          <w:sz w:val="28"/>
          <w:szCs w:val="28"/>
        </w:rPr>
        <w:t xml:space="preserve"> not have direct responsibility for monitoring children’s attendance outside our provision, we recognise that missing episodes place children and young people at significant risk of harm.</w:t>
      </w:r>
    </w:p>
    <w:p w14:paraId="4745C1D3" w14:textId="45193289" w:rsidR="009A4BD3" w:rsidRPr="009A4BD3" w:rsidRDefault="00482A5E" w:rsidP="009A4BD3">
      <w:pPr>
        <w:spacing w:line="480" w:lineRule="auto"/>
        <w:rPr>
          <w:rFonts w:ascii="Arial" w:eastAsia="Arial" w:hAnsi="Arial" w:cs="Arial"/>
          <w:sz w:val="28"/>
          <w:szCs w:val="28"/>
        </w:rPr>
      </w:pPr>
      <w:r>
        <w:rPr>
          <w:rFonts w:ascii="Arial" w:eastAsia="Arial" w:hAnsi="Arial" w:cs="Arial"/>
          <w:sz w:val="28"/>
          <w:szCs w:val="28"/>
        </w:rPr>
        <w:t xml:space="preserve">Children and young people are </w:t>
      </w:r>
      <w:r w:rsidR="00D67AC4">
        <w:rPr>
          <w:rFonts w:ascii="Arial" w:eastAsia="Arial" w:hAnsi="Arial" w:cs="Arial"/>
          <w:sz w:val="28"/>
          <w:szCs w:val="28"/>
        </w:rPr>
        <w:t xml:space="preserve">typically </w:t>
      </w:r>
      <w:r>
        <w:rPr>
          <w:rFonts w:ascii="Arial" w:eastAsia="Arial" w:hAnsi="Arial" w:cs="Arial"/>
          <w:sz w:val="28"/>
          <w:szCs w:val="28"/>
        </w:rPr>
        <w:t>b</w:t>
      </w:r>
      <w:r w:rsidR="00D67AC4">
        <w:rPr>
          <w:rFonts w:ascii="Arial" w:eastAsia="Arial" w:hAnsi="Arial" w:cs="Arial"/>
          <w:sz w:val="28"/>
          <w:szCs w:val="28"/>
        </w:rPr>
        <w:t>r</w:t>
      </w:r>
      <w:r>
        <w:rPr>
          <w:rFonts w:ascii="Arial" w:eastAsia="Arial" w:hAnsi="Arial" w:cs="Arial"/>
          <w:sz w:val="28"/>
          <w:szCs w:val="28"/>
        </w:rPr>
        <w:t xml:space="preserve">ought to their therapy sessions </w:t>
      </w:r>
      <w:r w:rsidR="00D67AC4">
        <w:rPr>
          <w:rFonts w:ascii="Arial" w:eastAsia="Arial" w:hAnsi="Arial" w:cs="Arial"/>
          <w:sz w:val="28"/>
          <w:szCs w:val="28"/>
        </w:rPr>
        <w:t>by a trusted adult</w:t>
      </w:r>
      <w:r>
        <w:rPr>
          <w:rFonts w:ascii="Arial" w:eastAsia="Arial" w:hAnsi="Arial" w:cs="Arial"/>
          <w:sz w:val="28"/>
          <w:szCs w:val="28"/>
        </w:rPr>
        <w:t>, however w</w:t>
      </w:r>
      <w:r w:rsidR="009A4BD3" w:rsidRPr="009A4BD3">
        <w:rPr>
          <w:rFonts w:ascii="Arial" w:eastAsia="Arial" w:hAnsi="Arial" w:cs="Arial"/>
          <w:sz w:val="28"/>
          <w:szCs w:val="28"/>
        </w:rPr>
        <w:t xml:space="preserve">here a child </w:t>
      </w:r>
      <w:r w:rsidR="00D67AC4">
        <w:rPr>
          <w:rFonts w:ascii="Arial" w:eastAsia="Arial" w:hAnsi="Arial" w:cs="Arial"/>
          <w:sz w:val="28"/>
          <w:szCs w:val="28"/>
        </w:rPr>
        <w:t xml:space="preserve">or young person </w:t>
      </w:r>
      <w:r w:rsidR="009A4BD3" w:rsidRPr="009A4BD3">
        <w:rPr>
          <w:rFonts w:ascii="Arial" w:eastAsia="Arial" w:hAnsi="Arial" w:cs="Arial"/>
          <w:sz w:val="28"/>
          <w:szCs w:val="28"/>
        </w:rPr>
        <w:t xml:space="preserve">does not arrive as expected, or </w:t>
      </w:r>
      <w:r w:rsidR="00D67AC4">
        <w:rPr>
          <w:rFonts w:ascii="Arial" w:eastAsia="Arial" w:hAnsi="Arial" w:cs="Arial"/>
          <w:sz w:val="28"/>
          <w:szCs w:val="28"/>
        </w:rPr>
        <w:t xml:space="preserve">there are </w:t>
      </w:r>
      <w:r w:rsidR="009A4BD3" w:rsidRPr="009A4BD3">
        <w:rPr>
          <w:rFonts w:ascii="Arial" w:eastAsia="Arial" w:hAnsi="Arial" w:cs="Arial"/>
          <w:sz w:val="28"/>
          <w:szCs w:val="28"/>
        </w:rPr>
        <w:t xml:space="preserve">concerns </w:t>
      </w:r>
      <w:r w:rsidR="00D67AC4">
        <w:rPr>
          <w:rFonts w:ascii="Arial" w:eastAsia="Arial" w:hAnsi="Arial" w:cs="Arial"/>
          <w:sz w:val="28"/>
          <w:szCs w:val="28"/>
        </w:rPr>
        <w:t xml:space="preserve">about attendance we will communicate as appropriate with </w:t>
      </w:r>
      <w:r w:rsidR="009A4BD3" w:rsidRPr="009A4BD3">
        <w:rPr>
          <w:rFonts w:ascii="Arial" w:eastAsia="Arial" w:hAnsi="Arial" w:cs="Arial"/>
          <w:sz w:val="28"/>
          <w:szCs w:val="28"/>
        </w:rPr>
        <w:t>parents, carers, or other professionals</w:t>
      </w:r>
      <w:r w:rsidR="00D67AC4">
        <w:rPr>
          <w:rFonts w:ascii="Arial" w:eastAsia="Arial" w:hAnsi="Arial" w:cs="Arial"/>
          <w:sz w:val="28"/>
          <w:szCs w:val="28"/>
        </w:rPr>
        <w:t xml:space="preserve">. If needed, </w:t>
      </w:r>
      <w:r w:rsidR="009A4BD3" w:rsidRPr="009A4BD3">
        <w:rPr>
          <w:rFonts w:ascii="Arial" w:eastAsia="Arial" w:hAnsi="Arial" w:cs="Arial"/>
          <w:sz w:val="28"/>
          <w:szCs w:val="28"/>
        </w:rPr>
        <w:t>we will</w:t>
      </w:r>
      <w:r w:rsidR="004C1DAB">
        <w:rPr>
          <w:rFonts w:ascii="Arial" w:eastAsia="Arial" w:hAnsi="Arial" w:cs="Arial"/>
          <w:sz w:val="28"/>
          <w:szCs w:val="28"/>
        </w:rPr>
        <w:t xml:space="preserve"> follow the safeguarding steps in Section 3.</w:t>
      </w:r>
    </w:p>
    <w:p w14:paraId="67E3FA74" w14:textId="72B498CB" w:rsidR="00625CF7" w:rsidRPr="00D67AC4" w:rsidRDefault="009A4BD3" w:rsidP="00D67AC4">
      <w:pPr>
        <w:spacing w:line="480" w:lineRule="auto"/>
        <w:rPr>
          <w:rFonts w:ascii="Arial" w:eastAsia="Arial" w:hAnsi="Arial" w:cs="Arial"/>
          <w:sz w:val="28"/>
          <w:szCs w:val="28"/>
        </w:rPr>
      </w:pPr>
      <w:r w:rsidRPr="009A4BD3">
        <w:rPr>
          <w:rFonts w:ascii="Arial" w:eastAsia="Arial" w:hAnsi="Arial" w:cs="Arial"/>
          <w:sz w:val="28"/>
          <w:szCs w:val="28"/>
        </w:rPr>
        <w:t>While parents</w:t>
      </w:r>
      <w:r w:rsidR="008A504D">
        <w:rPr>
          <w:rFonts w:ascii="Arial" w:eastAsia="Arial" w:hAnsi="Arial" w:cs="Arial"/>
          <w:sz w:val="28"/>
          <w:szCs w:val="28"/>
        </w:rPr>
        <w:t>/carers</w:t>
      </w:r>
      <w:r w:rsidRPr="009A4BD3">
        <w:rPr>
          <w:rFonts w:ascii="Arial" w:eastAsia="Arial" w:hAnsi="Arial" w:cs="Arial"/>
          <w:sz w:val="28"/>
          <w:szCs w:val="28"/>
        </w:rPr>
        <w:t xml:space="preserve"> retain primary responsibility for reporting a child as missing, </w:t>
      </w:r>
      <w:r w:rsidR="008A504D">
        <w:rPr>
          <w:rFonts w:ascii="Arial" w:eastAsia="Arial" w:hAnsi="Arial" w:cs="Arial"/>
          <w:sz w:val="28"/>
          <w:szCs w:val="28"/>
        </w:rPr>
        <w:t>Every Cloud</w:t>
      </w:r>
      <w:r w:rsidRPr="009A4BD3">
        <w:rPr>
          <w:rFonts w:ascii="Arial" w:eastAsia="Arial" w:hAnsi="Arial" w:cs="Arial"/>
          <w:sz w:val="28"/>
          <w:szCs w:val="28"/>
        </w:rPr>
        <w:t xml:space="preserve"> will respond proactively to any information received, ensuring that safeguarding duties are met and concerns are escalated appropriately.</w:t>
      </w:r>
    </w:p>
    <w:p w14:paraId="7F7F8123" w14:textId="77777777" w:rsidR="00625CF7" w:rsidRPr="00625CF7" w:rsidRDefault="00625CF7" w:rsidP="007C0B5F"/>
    <w:p w14:paraId="41723A3B" w14:textId="77777777" w:rsidR="00911907" w:rsidRDefault="00911907" w:rsidP="0074754F">
      <w:pPr>
        <w:spacing w:line="480" w:lineRule="auto"/>
        <w:rPr>
          <w:rFonts w:ascii="Arial" w:eastAsia="Arial" w:hAnsi="Arial" w:cs="Arial"/>
          <w:sz w:val="28"/>
          <w:szCs w:val="28"/>
        </w:rPr>
      </w:pPr>
    </w:p>
    <w:p w14:paraId="12DC5438" w14:textId="2F46406B" w:rsidR="000E1B8B" w:rsidRDefault="000E1B8B" w:rsidP="005433C6">
      <w:pPr>
        <w:rPr>
          <w:rFonts w:ascii="Arial" w:eastAsia="Arial" w:hAnsi="Arial" w:cs="Arial"/>
          <w:sz w:val="28"/>
          <w:szCs w:val="28"/>
        </w:rPr>
      </w:pPr>
    </w:p>
    <w:p w14:paraId="03D3933E" w14:textId="1B2B3445" w:rsidR="007206FF" w:rsidRDefault="007F35E1" w:rsidP="00411363">
      <w:pPr>
        <w:pStyle w:val="Heading1"/>
        <w:jc w:val="center"/>
      </w:pPr>
      <w:bookmarkStart w:id="20" w:name="_Toc213317252"/>
      <w:r>
        <w:lastRenderedPageBreak/>
        <w:t xml:space="preserve">3. </w:t>
      </w:r>
      <w:r w:rsidR="000E1B8B">
        <w:t>Assessing &amp; Supporting</w:t>
      </w:r>
      <w:r w:rsidR="00433E91">
        <w:t xml:space="preserve"> Safeguarding</w:t>
      </w:r>
      <w:r w:rsidR="000E1B8B">
        <w:t xml:space="preserve"> Concerns</w:t>
      </w:r>
      <w:bookmarkEnd w:id="20"/>
    </w:p>
    <w:p w14:paraId="38956823" w14:textId="77777777" w:rsidR="00D82993" w:rsidRPr="00D82993" w:rsidRDefault="00D82993" w:rsidP="007F35E1"/>
    <w:p w14:paraId="6EF41380" w14:textId="520D1504" w:rsidR="00D82993" w:rsidRPr="00D82993" w:rsidRDefault="00D82993" w:rsidP="00C16A7D">
      <w:pPr>
        <w:spacing w:line="480" w:lineRule="auto"/>
        <w:rPr>
          <w:rFonts w:ascii="Arial" w:hAnsi="Arial" w:cs="Arial"/>
          <w:sz w:val="28"/>
          <w:szCs w:val="28"/>
        </w:rPr>
      </w:pPr>
      <w:r w:rsidRPr="00D82993">
        <w:rPr>
          <w:rFonts w:ascii="Arial" w:hAnsi="Arial" w:cs="Arial"/>
          <w:sz w:val="28"/>
          <w:szCs w:val="28"/>
        </w:rPr>
        <w:t>Every Cloud acknowledges the role of ‘contextual safeguarding’ and will raise concerns from any aspect of the child</w:t>
      </w:r>
      <w:r w:rsidR="004D498F">
        <w:rPr>
          <w:rFonts w:ascii="Arial" w:hAnsi="Arial" w:cs="Arial"/>
          <w:sz w:val="28"/>
          <w:szCs w:val="28"/>
        </w:rPr>
        <w:t xml:space="preserve"> or</w:t>
      </w:r>
      <w:r w:rsidRPr="00D82993">
        <w:rPr>
          <w:rFonts w:ascii="Arial" w:hAnsi="Arial" w:cs="Arial"/>
          <w:sz w:val="28"/>
          <w:szCs w:val="28"/>
        </w:rPr>
        <w:t xml:space="preserve"> young person as and when it is necessary to respectfully challenge or confirm any uncertainties regarding a person’s safety at home, or when out and about in their wider community.  </w:t>
      </w:r>
    </w:p>
    <w:p w14:paraId="3F27FEF3" w14:textId="4B02B138" w:rsidR="007729A9" w:rsidRDefault="00911907" w:rsidP="005433C6">
      <w:pPr>
        <w:pStyle w:val="Heading2"/>
      </w:pPr>
      <w:bookmarkStart w:id="21" w:name="_Toc213317253"/>
      <w:r>
        <w:t xml:space="preserve">3.1 </w:t>
      </w:r>
      <w:r w:rsidR="007729A9">
        <w:t xml:space="preserve">Managing </w:t>
      </w:r>
      <w:r w:rsidR="00394113">
        <w:t>Disclosure</w:t>
      </w:r>
      <w:bookmarkEnd w:id="21"/>
    </w:p>
    <w:p w14:paraId="551B732C" w14:textId="2C9F1DE7" w:rsidR="006A1F76" w:rsidRDefault="004D498F" w:rsidP="00B45696">
      <w:pPr>
        <w:spacing w:line="480" w:lineRule="auto"/>
        <w:rPr>
          <w:rFonts w:ascii="Arial" w:hAnsi="Arial" w:cs="Arial"/>
          <w:sz w:val="28"/>
          <w:szCs w:val="28"/>
        </w:rPr>
      </w:pPr>
      <w:r>
        <w:rPr>
          <w:rFonts w:ascii="Arial" w:hAnsi="Arial" w:cs="Arial"/>
          <w:sz w:val="28"/>
          <w:szCs w:val="28"/>
        </w:rPr>
        <w:t xml:space="preserve">If a safeguarding </w:t>
      </w:r>
      <w:r w:rsidR="003D1BE3">
        <w:rPr>
          <w:rFonts w:ascii="Arial" w:hAnsi="Arial" w:cs="Arial"/>
          <w:sz w:val="28"/>
          <w:szCs w:val="28"/>
        </w:rPr>
        <w:t xml:space="preserve">issue or </w:t>
      </w:r>
      <w:r>
        <w:rPr>
          <w:rFonts w:ascii="Arial" w:hAnsi="Arial" w:cs="Arial"/>
          <w:sz w:val="28"/>
          <w:szCs w:val="28"/>
        </w:rPr>
        <w:t>disclo</w:t>
      </w:r>
      <w:r w:rsidR="006A1F76">
        <w:rPr>
          <w:rFonts w:ascii="Arial" w:hAnsi="Arial" w:cs="Arial"/>
          <w:sz w:val="28"/>
          <w:szCs w:val="28"/>
        </w:rPr>
        <w:t>sure arises</w:t>
      </w:r>
      <w:r w:rsidR="00D67AC4">
        <w:rPr>
          <w:rFonts w:ascii="Arial" w:hAnsi="Arial" w:cs="Arial"/>
          <w:sz w:val="28"/>
          <w:szCs w:val="28"/>
        </w:rPr>
        <w:t>, the Therapist will:</w:t>
      </w:r>
    </w:p>
    <w:p w14:paraId="7977AEC1" w14:textId="58113147" w:rsidR="00854EC8" w:rsidRPr="00D03F4C" w:rsidRDefault="00B45696" w:rsidP="00D03F4C">
      <w:pPr>
        <w:pStyle w:val="ListParagraph"/>
        <w:numPr>
          <w:ilvl w:val="0"/>
          <w:numId w:val="17"/>
        </w:numPr>
        <w:spacing w:line="480" w:lineRule="auto"/>
        <w:rPr>
          <w:rFonts w:ascii="Arial" w:hAnsi="Arial" w:cs="Arial"/>
          <w:sz w:val="28"/>
          <w:szCs w:val="28"/>
        </w:rPr>
      </w:pPr>
      <w:r w:rsidRPr="00D03F4C">
        <w:rPr>
          <w:rFonts w:ascii="Arial" w:hAnsi="Arial" w:cs="Arial"/>
          <w:sz w:val="28"/>
          <w:szCs w:val="28"/>
        </w:rPr>
        <w:t>listen carefully and stay calm</w:t>
      </w:r>
      <w:r w:rsidR="00D67AC4">
        <w:rPr>
          <w:rFonts w:ascii="Arial" w:hAnsi="Arial" w:cs="Arial"/>
          <w:sz w:val="28"/>
          <w:szCs w:val="28"/>
        </w:rPr>
        <w:t>, pausing the Therapy session to evoke safeguarding procedures</w:t>
      </w:r>
    </w:p>
    <w:p w14:paraId="1F8F49C5" w14:textId="5B35056C" w:rsidR="000C416F" w:rsidRPr="00EC3236" w:rsidRDefault="00EA36A3" w:rsidP="000C416F">
      <w:pPr>
        <w:pStyle w:val="ListParagraph"/>
        <w:numPr>
          <w:ilvl w:val="0"/>
          <w:numId w:val="17"/>
        </w:numPr>
        <w:spacing w:line="480" w:lineRule="auto"/>
        <w:rPr>
          <w:rFonts w:ascii="Arial" w:hAnsi="Arial" w:cs="Arial"/>
          <w:sz w:val="28"/>
          <w:szCs w:val="28"/>
        </w:rPr>
      </w:pPr>
      <w:r w:rsidRPr="00EC3236">
        <w:rPr>
          <w:rFonts w:ascii="Arial" w:hAnsi="Arial" w:cs="Arial"/>
          <w:sz w:val="28"/>
          <w:szCs w:val="28"/>
        </w:rPr>
        <w:t>mak</w:t>
      </w:r>
      <w:r>
        <w:rPr>
          <w:rFonts w:ascii="Arial" w:hAnsi="Arial" w:cs="Arial"/>
          <w:sz w:val="28"/>
          <w:szCs w:val="28"/>
        </w:rPr>
        <w:t>e</w:t>
      </w:r>
      <w:r w:rsidRPr="00EC3236">
        <w:rPr>
          <w:rFonts w:ascii="Arial" w:hAnsi="Arial" w:cs="Arial"/>
          <w:sz w:val="28"/>
          <w:szCs w:val="28"/>
        </w:rPr>
        <w:t xml:space="preserve"> sure </w:t>
      </w:r>
      <w:r w:rsidR="00D67AC4">
        <w:rPr>
          <w:rFonts w:ascii="Arial" w:hAnsi="Arial" w:cs="Arial"/>
          <w:sz w:val="28"/>
          <w:szCs w:val="28"/>
        </w:rPr>
        <w:t>they</w:t>
      </w:r>
      <w:r w:rsidRPr="00EC3236">
        <w:rPr>
          <w:rFonts w:ascii="Arial" w:hAnsi="Arial" w:cs="Arial"/>
          <w:sz w:val="28"/>
          <w:szCs w:val="28"/>
        </w:rPr>
        <w:t xml:space="preserve"> have understood the matter under discussion, clarifying points if necessary</w:t>
      </w:r>
      <w:r w:rsidR="000C416F">
        <w:rPr>
          <w:rFonts w:ascii="Arial" w:hAnsi="Arial" w:cs="Arial"/>
          <w:sz w:val="28"/>
          <w:szCs w:val="28"/>
        </w:rPr>
        <w:t xml:space="preserve"> and d</w:t>
      </w:r>
      <w:r>
        <w:rPr>
          <w:rFonts w:ascii="Arial" w:hAnsi="Arial" w:cs="Arial"/>
          <w:sz w:val="28"/>
          <w:szCs w:val="28"/>
        </w:rPr>
        <w:t>ocument the main points</w:t>
      </w:r>
      <w:r w:rsidR="000C416F">
        <w:rPr>
          <w:rFonts w:ascii="Arial" w:hAnsi="Arial" w:cs="Arial"/>
          <w:sz w:val="28"/>
          <w:szCs w:val="28"/>
        </w:rPr>
        <w:t xml:space="preserve"> of the </w:t>
      </w:r>
      <w:r w:rsidR="000C416F" w:rsidRPr="00EC3236">
        <w:rPr>
          <w:rFonts w:ascii="Arial" w:hAnsi="Arial" w:cs="Arial"/>
          <w:sz w:val="28"/>
          <w:szCs w:val="28"/>
        </w:rPr>
        <w:t xml:space="preserve">conversation including names, times, dates, </w:t>
      </w:r>
      <w:r w:rsidR="000C416F">
        <w:rPr>
          <w:rFonts w:ascii="Arial" w:hAnsi="Arial" w:cs="Arial"/>
          <w:sz w:val="28"/>
          <w:szCs w:val="28"/>
        </w:rPr>
        <w:t>specifics of the matter</w:t>
      </w:r>
      <w:r w:rsidR="000C416F" w:rsidRPr="00EC3236">
        <w:rPr>
          <w:rFonts w:ascii="Arial" w:hAnsi="Arial" w:cs="Arial"/>
          <w:sz w:val="28"/>
          <w:szCs w:val="28"/>
        </w:rPr>
        <w:t xml:space="preserve"> together with any injuries observed.</w:t>
      </w:r>
    </w:p>
    <w:p w14:paraId="34F788E1" w14:textId="22CB0121" w:rsidR="00854EC8" w:rsidRDefault="00854EC8" w:rsidP="00854EC8">
      <w:pPr>
        <w:pStyle w:val="ListParagraph"/>
        <w:numPr>
          <w:ilvl w:val="0"/>
          <w:numId w:val="17"/>
        </w:numPr>
        <w:spacing w:line="480" w:lineRule="auto"/>
        <w:rPr>
          <w:rFonts w:ascii="Arial" w:hAnsi="Arial" w:cs="Arial"/>
          <w:sz w:val="28"/>
          <w:szCs w:val="28"/>
        </w:rPr>
      </w:pPr>
      <w:r w:rsidRPr="00D03F4C">
        <w:rPr>
          <w:rFonts w:ascii="Arial" w:hAnsi="Arial" w:cs="Arial"/>
          <w:sz w:val="28"/>
          <w:szCs w:val="28"/>
        </w:rPr>
        <w:t>a</w:t>
      </w:r>
      <w:r w:rsidR="00B45696" w:rsidRPr="00D03F4C">
        <w:rPr>
          <w:rFonts w:ascii="Arial" w:hAnsi="Arial" w:cs="Arial"/>
          <w:sz w:val="28"/>
          <w:szCs w:val="28"/>
        </w:rPr>
        <w:t xml:space="preserve">dvise the child </w:t>
      </w:r>
      <w:r>
        <w:rPr>
          <w:rFonts w:ascii="Arial" w:hAnsi="Arial" w:cs="Arial"/>
          <w:sz w:val="28"/>
          <w:szCs w:val="28"/>
        </w:rPr>
        <w:t xml:space="preserve">or young person </w:t>
      </w:r>
      <w:r w:rsidR="00B45696" w:rsidRPr="00D03F4C">
        <w:rPr>
          <w:rFonts w:ascii="Arial" w:hAnsi="Arial" w:cs="Arial"/>
          <w:sz w:val="28"/>
          <w:szCs w:val="28"/>
        </w:rPr>
        <w:t xml:space="preserve">that </w:t>
      </w:r>
      <w:r w:rsidR="00D67AC4">
        <w:rPr>
          <w:rFonts w:ascii="Arial" w:hAnsi="Arial" w:cs="Arial"/>
          <w:sz w:val="28"/>
          <w:szCs w:val="28"/>
        </w:rPr>
        <w:t xml:space="preserve">they </w:t>
      </w:r>
      <w:r w:rsidR="00B45696" w:rsidRPr="00D03F4C">
        <w:rPr>
          <w:rFonts w:ascii="Arial" w:hAnsi="Arial" w:cs="Arial"/>
          <w:sz w:val="28"/>
          <w:szCs w:val="28"/>
        </w:rPr>
        <w:t>will need to inform someone</w:t>
      </w:r>
      <w:r w:rsidR="00D67AC4">
        <w:rPr>
          <w:rFonts w:ascii="Arial" w:hAnsi="Arial" w:cs="Arial"/>
          <w:sz w:val="28"/>
          <w:szCs w:val="28"/>
        </w:rPr>
        <w:t xml:space="preserve"> as per our safeguarding process</w:t>
      </w:r>
    </w:p>
    <w:p w14:paraId="3D5325A2" w14:textId="3E55FCD9" w:rsidR="00854EC8" w:rsidRDefault="00B45696" w:rsidP="00854EC8">
      <w:pPr>
        <w:pStyle w:val="ListParagraph"/>
        <w:numPr>
          <w:ilvl w:val="0"/>
          <w:numId w:val="17"/>
        </w:numPr>
        <w:spacing w:line="480" w:lineRule="auto"/>
        <w:rPr>
          <w:rFonts w:ascii="Arial" w:hAnsi="Arial" w:cs="Arial"/>
          <w:sz w:val="28"/>
          <w:szCs w:val="28"/>
        </w:rPr>
      </w:pPr>
      <w:r w:rsidRPr="00D03F4C">
        <w:rPr>
          <w:rFonts w:ascii="Arial" w:hAnsi="Arial" w:cs="Arial"/>
          <w:sz w:val="28"/>
          <w:szCs w:val="28"/>
        </w:rPr>
        <w:t>reassur</w:t>
      </w:r>
      <w:r w:rsidR="00854EC8">
        <w:rPr>
          <w:rFonts w:ascii="Arial" w:hAnsi="Arial" w:cs="Arial"/>
          <w:sz w:val="28"/>
          <w:szCs w:val="28"/>
        </w:rPr>
        <w:t>e th</w:t>
      </w:r>
      <w:r w:rsidRPr="00D03F4C">
        <w:rPr>
          <w:rFonts w:ascii="Arial" w:hAnsi="Arial" w:cs="Arial"/>
          <w:sz w:val="28"/>
          <w:szCs w:val="28"/>
        </w:rPr>
        <w:t>e child</w:t>
      </w:r>
      <w:r w:rsidR="00854EC8">
        <w:rPr>
          <w:rFonts w:ascii="Arial" w:hAnsi="Arial" w:cs="Arial"/>
          <w:sz w:val="28"/>
          <w:szCs w:val="28"/>
        </w:rPr>
        <w:t xml:space="preserve"> or young person</w:t>
      </w:r>
      <w:r w:rsidRPr="00D03F4C">
        <w:rPr>
          <w:rFonts w:ascii="Arial" w:hAnsi="Arial" w:cs="Arial"/>
          <w:sz w:val="28"/>
          <w:szCs w:val="28"/>
        </w:rPr>
        <w:t xml:space="preserve"> that by telling </w:t>
      </w:r>
      <w:r w:rsidR="00D67AC4">
        <w:rPr>
          <w:rFonts w:ascii="Arial" w:hAnsi="Arial" w:cs="Arial"/>
          <w:sz w:val="28"/>
          <w:szCs w:val="28"/>
        </w:rPr>
        <w:t>someone</w:t>
      </w:r>
      <w:r w:rsidRPr="00D03F4C">
        <w:rPr>
          <w:rFonts w:ascii="Arial" w:hAnsi="Arial" w:cs="Arial"/>
          <w:sz w:val="28"/>
          <w:szCs w:val="28"/>
        </w:rPr>
        <w:t>, they have done the right thing</w:t>
      </w:r>
    </w:p>
    <w:p w14:paraId="390D4A2E" w14:textId="6544A9B7" w:rsidR="000C416F" w:rsidRPr="003D3B30" w:rsidRDefault="00B45696" w:rsidP="005433C6">
      <w:pPr>
        <w:pStyle w:val="ListParagraph"/>
        <w:numPr>
          <w:ilvl w:val="0"/>
          <w:numId w:val="17"/>
        </w:numPr>
        <w:spacing w:line="480" w:lineRule="auto"/>
      </w:pPr>
      <w:r w:rsidRPr="00D03F4C">
        <w:rPr>
          <w:rFonts w:ascii="Arial" w:hAnsi="Arial" w:cs="Arial"/>
          <w:sz w:val="28"/>
          <w:szCs w:val="28"/>
        </w:rPr>
        <w:lastRenderedPageBreak/>
        <w:t xml:space="preserve">inform the child that the information </w:t>
      </w:r>
      <w:r w:rsidR="00D67AC4">
        <w:rPr>
          <w:rFonts w:ascii="Arial" w:hAnsi="Arial" w:cs="Arial"/>
          <w:sz w:val="28"/>
          <w:szCs w:val="28"/>
        </w:rPr>
        <w:t>will need to be passed on</w:t>
      </w:r>
      <w:r w:rsidRPr="00D03F4C">
        <w:rPr>
          <w:rFonts w:ascii="Arial" w:hAnsi="Arial" w:cs="Arial"/>
          <w:sz w:val="28"/>
          <w:szCs w:val="28"/>
        </w:rPr>
        <w:t xml:space="preserve"> but only to those who need to know</w:t>
      </w:r>
      <w:r w:rsidR="00EA36A3" w:rsidRPr="000C416F">
        <w:rPr>
          <w:rFonts w:ascii="Arial" w:hAnsi="Arial" w:cs="Arial"/>
          <w:sz w:val="28"/>
          <w:szCs w:val="28"/>
        </w:rPr>
        <w:t>, making them aware of w</w:t>
      </w:r>
      <w:r w:rsidRPr="00D03F4C">
        <w:rPr>
          <w:rFonts w:ascii="Arial" w:hAnsi="Arial" w:cs="Arial"/>
          <w:sz w:val="28"/>
          <w:szCs w:val="28"/>
        </w:rPr>
        <w:t xml:space="preserve">ho </w:t>
      </w:r>
      <w:r w:rsidR="00D67AC4">
        <w:rPr>
          <w:rFonts w:ascii="Arial" w:hAnsi="Arial" w:cs="Arial"/>
          <w:sz w:val="28"/>
          <w:szCs w:val="28"/>
        </w:rPr>
        <w:t>they</w:t>
      </w:r>
      <w:r w:rsidRPr="00D03F4C">
        <w:rPr>
          <w:rFonts w:ascii="Arial" w:hAnsi="Arial" w:cs="Arial"/>
          <w:sz w:val="28"/>
          <w:szCs w:val="28"/>
        </w:rPr>
        <w:t xml:space="preserve"> are going to tell</w:t>
      </w:r>
    </w:p>
    <w:p w14:paraId="7ABF51E3" w14:textId="39C2CC2F" w:rsidR="003D3B30" w:rsidRDefault="003D3B30" w:rsidP="003D3B30">
      <w:pPr>
        <w:pStyle w:val="Heading2"/>
      </w:pPr>
      <w:bookmarkStart w:id="22" w:name="_Toc213317254"/>
      <w:r>
        <w:t>3.</w:t>
      </w:r>
      <w:r w:rsidR="00394113">
        <w:t>2</w:t>
      </w:r>
      <w:r>
        <w:t xml:space="preserve"> Safeguarding and Data Protection</w:t>
      </w:r>
      <w:bookmarkEnd w:id="22"/>
    </w:p>
    <w:p w14:paraId="5517F5C8" w14:textId="45FDEF6E" w:rsidR="003D3B30" w:rsidRPr="003D3B30" w:rsidRDefault="003D3B30" w:rsidP="007A3D46">
      <w:pPr>
        <w:pBdr>
          <w:top w:val="nil"/>
          <w:left w:val="nil"/>
          <w:bottom w:val="nil"/>
          <w:right w:val="nil"/>
          <w:between w:val="nil"/>
        </w:pBdr>
        <w:spacing w:line="480" w:lineRule="auto"/>
        <w:rPr>
          <w:rFonts w:ascii="Arial" w:hAnsi="Arial" w:cs="Arial"/>
          <w:i/>
          <w:iCs/>
          <w:sz w:val="28"/>
          <w:szCs w:val="28"/>
        </w:rPr>
      </w:pPr>
      <w:r w:rsidRPr="004051EC">
        <w:rPr>
          <w:rFonts w:ascii="Arial" w:hAnsi="Arial" w:cs="Arial"/>
          <w:sz w:val="28"/>
          <w:szCs w:val="28"/>
        </w:rPr>
        <w:t xml:space="preserve">Every Cloud’s </w:t>
      </w:r>
      <w:r w:rsidRPr="003D3B30">
        <w:rPr>
          <w:rFonts w:ascii="Arial" w:hAnsi="Arial" w:cs="Arial"/>
          <w:sz w:val="28"/>
          <w:szCs w:val="28"/>
        </w:rPr>
        <w:t>commi</w:t>
      </w:r>
      <w:r w:rsidR="00210882" w:rsidRPr="004051EC">
        <w:rPr>
          <w:rFonts w:ascii="Arial" w:hAnsi="Arial" w:cs="Arial"/>
          <w:sz w:val="28"/>
          <w:szCs w:val="28"/>
        </w:rPr>
        <w:t>tment t</w:t>
      </w:r>
      <w:r w:rsidR="004051EC" w:rsidRPr="004051EC">
        <w:rPr>
          <w:rFonts w:ascii="Arial" w:hAnsi="Arial" w:cs="Arial"/>
          <w:sz w:val="28"/>
          <w:szCs w:val="28"/>
        </w:rPr>
        <w:t xml:space="preserve">o complying </w:t>
      </w:r>
      <w:r w:rsidRPr="003D3B30">
        <w:rPr>
          <w:rFonts w:ascii="Arial" w:hAnsi="Arial" w:cs="Arial"/>
          <w:sz w:val="28"/>
          <w:szCs w:val="28"/>
        </w:rPr>
        <w:t xml:space="preserve">with the </w:t>
      </w:r>
      <w:hyperlink r:id="rId30" w:history="1">
        <w:r w:rsidR="007A3D46" w:rsidRPr="00D451A5">
          <w:rPr>
            <w:rStyle w:val="Hyperlink"/>
            <w:rFonts w:ascii="Arial" w:eastAsia="Arial" w:hAnsi="Arial" w:cs="Arial"/>
            <w:sz w:val="28"/>
            <w:szCs w:val="28"/>
          </w:rPr>
          <w:t>UK Data Protection Act 2018</w:t>
        </w:r>
      </w:hyperlink>
      <w:r w:rsidR="007A3D46">
        <w:rPr>
          <w:rFonts w:ascii="Arial" w:eastAsia="Arial" w:hAnsi="Arial" w:cs="Arial"/>
          <w:sz w:val="28"/>
          <w:szCs w:val="28"/>
        </w:rPr>
        <w:t xml:space="preserve"> &amp; </w:t>
      </w:r>
      <w:hyperlink r:id="rId31" w:history="1">
        <w:r w:rsidR="007A3D46" w:rsidRPr="00D451A5">
          <w:rPr>
            <w:rStyle w:val="Hyperlink"/>
            <w:rFonts w:ascii="Arial" w:eastAsia="Arial" w:hAnsi="Arial" w:cs="Arial"/>
            <w:sz w:val="28"/>
            <w:szCs w:val="28"/>
          </w:rPr>
          <w:t>UK General Data Protection Regulation (UK GDPR)</w:t>
        </w:r>
      </w:hyperlink>
      <w:r w:rsidR="007A3D46">
        <w:rPr>
          <w:rFonts w:ascii="Arial" w:eastAsia="Arial" w:hAnsi="Arial" w:cs="Arial"/>
          <w:sz w:val="28"/>
          <w:szCs w:val="28"/>
        </w:rPr>
        <w:t xml:space="preserve"> </w:t>
      </w:r>
      <w:r w:rsidRPr="003D3B30">
        <w:rPr>
          <w:rFonts w:ascii="Arial" w:hAnsi="Arial" w:cs="Arial"/>
          <w:sz w:val="28"/>
          <w:szCs w:val="28"/>
        </w:rPr>
        <w:t>in the way we handle and store personal information</w:t>
      </w:r>
      <w:r w:rsidR="004051EC" w:rsidRPr="004051EC">
        <w:rPr>
          <w:rFonts w:ascii="Arial" w:hAnsi="Arial" w:cs="Arial"/>
          <w:sz w:val="28"/>
          <w:szCs w:val="28"/>
        </w:rPr>
        <w:t xml:space="preserve"> is detailed in </w:t>
      </w:r>
      <w:r w:rsidR="005677B4" w:rsidRPr="005677B4">
        <w:rPr>
          <w:rFonts w:ascii="Arial" w:hAnsi="Arial" w:cs="Arial"/>
          <w:b/>
          <w:bCs/>
          <w:sz w:val="28"/>
          <w:szCs w:val="28"/>
          <w:u w:val="single"/>
        </w:rPr>
        <w:t>General Data Protection Policy &amp; Data Processing Procedures</w:t>
      </w:r>
      <w:r w:rsidR="005677B4">
        <w:rPr>
          <w:rFonts w:ascii="Arial" w:hAnsi="Arial" w:cs="Arial"/>
          <w:b/>
          <w:bCs/>
          <w:sz w:val="28"/>
          <w:szCs w:val="28"/>
          <w:u w:val="single"/>
        </w:rPr>
        <w:t xml:space="preserve">. </w:t>
      </w:r>
      <w:proofErr w:type="gramStart"/>
      <w:r w:rsidR="005677B4">
        <w:rPr>
          <w:rFonts w:ascii="Arial" w:hAnsi="Arial" w:cs="Arial"/>
          <w:sz w:val="28"/>
          <w:szCs w:val="28"/>
        </w:rPr>
        <w:t>However</w:t>
      </w:r>
      <w:proofErr w:type="gramEnd"/>
      <w:r w:rsidR="005677B4">
        <w:rPr>
          <w:rFonts w:ascii="Arial" w:hAnsi="Arial" w:cs="Arial"/>
          <w:sz w:val="28"/>
          <w:szCs w:val="28"/>
        </w:rPr>
        <w:t xml:space="preserve"> it</w:t>
      </w:r>
      <w:r w:rsidRPr="003D3B30">
        <w:rPr>
          <w:rFonts w:ascii="Arial" w:hAnsi="Arial" w:cs="Arial"/>
          <w:sz w:val="28"/>
          <w:szCs w:val="28"/>
        </w:rPr>
        <w:t xml:space="preserve"> is recognised that safeguarding concerns override data protection considerations where a child </w:t>
      </w:r>
      <w:r w:rsidR="008928FC">
        <w:rPr>
          <w:rFonts w:ascii="Arial" w:hAnsi="Arial" w:cs="Arial"/>
          <w:sz w:val="28"/>
          <w:szCs w:val="28"/>
        </w:rPr>
        <w:t>may</w:t>
      </w:r>
      <w:r w:rsidRPr="003D3B30">
        <w:rPr>
          <w:rFonts w:ascii="Arial" w:hAnsi="Arial" w:cs="Arial"/>
          <w:sz w:val="28"/>
          <w:szCs w:val="28"/>
        </w:rPr>
        <w:t xml:space="preserve"> be at risk of harm.</w:t>
      </w:r>
    </w:p>
    <w:p w14:paraId="133CDCA4" w14:textId="07FA0504" w:rsidR="003D3B30" w:rsidRPr="003D3B30" w:rsidRDefault="003D3B30" w:rsidP="003D3B30">
      <w:pPr>
        <w:numPr>
          <w:ilvl w:val="0"/>
          <w:numId w:val="24"/>
        </w:numPr>
        <w:spacing w:line="480" w:lineRule="auto"/>
        <w:rPr>
          <w:rFonts w:ascii="Arial" w:hAnsi="Arial" w:cs="Arial"/>
          <w:i/>
          <w:iCs/>
          <w:sz w:val="28"/>
          <w:szCs w:val="28"/>
        </w:rPr>
      </w:pPr>
      <w:r w:rsidRPr="003D3B30">
        <w:rPr>
          <w:rFonts w:ascii="Arial" w:hAnsi="Arial" w:cs="Arial"/>
          <w:i/>
          <w:iCs/>
          <w:sz w:val="28"/>
          <w:szCs w:val="28"/>
        </w:rPr>
        <w:t xml:space="preserve">Where there is a safeguarding concern, staff and volunteers must </w:t>
      </w:r>
      <w:r w:rsidR="005677B4" w:rsidRPr="003B5FF0">
        <w:rPr>
          <w:rFonts w:ascii="Arial" w:hAnsi="Arial" w:cs="Arial"/>
          <w:i/>
          <w:iCs/>
          <w:sz w:val="28"/>
          <w:szCs w:val="28"/>
        </w:rPr>
        <w:t>follow the safeguarding reporting procedures</w:t>
      </w:r>
      <w:r w:rsidR="003B5FF0" w:rsidRPr="003B5FF0">
        <w:rPr>
          <w:rFonts w:ascii="Arial" w:hAnsi="Arial" w:cs="Arial"/>
          <w:i/>
          <w:iCs/>
          <w:sz w:val="28"/>
          <w:szCs w:val="28"/>
        </w:rPr>
        <w:t xml:space="preserve"> as detailed below.</w:t>
      </w:r>
    </w:p>
    <w:p w14:paraId="20E93108" w14:textId="77777777" w:rsidR="003D3B30" w:rsidRPr="003D3B30" w:rsidRDefault="003D3B30" w:rsidP="003D3B30">
      <w:pPr>
        <w:numPr>
          <w:ilvl w:val="0"/>
          <w:numId w:val="24"/>
        </w:numPr>
        <w:spacing w:line="480" w:lineRule="auto"/>
        <w:rPr>
          <w:rFonts w:ascii="Arial" w:hAnsi="Arial" w:cs="Arial"/>
          <w:i/>
          <w:iCs/>
          <w:sz w:val="28"/>
          <w:szCs w:val="28"/>
        </w:rPr>
      </w:pPr>
      <w:r w:rsidRPr="003D3B30">
        <w:rPr>
          <w:rFonts w:ascii="Arial" w:hAnsi="Arial" w:cs="Arial"/>
          <w:i/>
          <w:iCs/>
          <w:sz w:val="28"/>
          <w:szCs w:val="28"/>
        </w:rPr>
        <w:t xml:space="preserve">Only information that is </w:t>
      </w:r>
      <w:r w:rsidRPr="003D3B30">
        <w:rPr>
          <w:rFonts w:ascii="Arial" w:hAnsi="Arial" w:cs="Arial"/>
          <w:b/>
          <w:bCs/>
          <w:i/>
          <w:iCs/>
          <w:sz w:val="28"/>
          <w:szCs w:val="28"/>
        </w:rPr>
        <w:t>necessary, proportionate, and relevant</w:t>
      </w:r>
      <w:r w:rsidRPr="003D3B30">
        <w:rPr>
          <w:rFonts w:ascii="Arial" w:hAnsi="Arial" w:cs="Arial"/>
          <w:i/>
          <w:iCs/>
          <w:sz w:val="28"/>
          <w:szCs w:val="28"/>
        </w:rPr>
        <w:t xml:space="preserve"> to the safeguarding concern will be shared.</w:t>
      </w:r>
    </w:p>
    <w:p w14:paraId="2D0AD540" w14:textId="77777777" w:rsidR="003D3B30" w:rsidRPr="003D3B30" w:rsidRDefault="003D3B30" w:rsidP="003D3B30">
      <w:pPr>
        <w:numPr>
          <w:ilvl w:val="0"/>
          <w:numId w:val="24"/>
        </w:numPr>
        <w:spacing w:line="480" w:lineRule="auto"/>
        <w:rPr>
          <w:rFonts w:ascii="Arial" w:hAnsi="Arial" w:cs="Arial"/>
          <w:i/>
          <w:iCs/>
          <w:sz w:val="28"/>
          <w:szCs w:val="28"/>
        </w:rPr>
      </w:pPr>
      <w:r w:rsidRPr="003D3B30">
        <w:rPr>
          <w:rFonts w:ascii="Arial" w:hAnsi="Arial" w:cs="Arial"/>
          <w:i/>
          <w:iCs/>
          <w:sz w:val="28"/>
          <w:szCs w:val="28"/>
        </w:rPr>
        <w:t>Consent is not required to share information where a child may be at risk of significant harm, although it may be sought where appropriate and safe to do so.</w:t>
      </w:r>
    </w:p>
    <w:p w14:paraId="13A3CDD2" w14:textId="77777777" w:rsidR="003D3B30" w:rsidRPr="003D3B30" w:rsidRDefault="003D3B30" w:rsidP="003D3B30">
      <w:pPr>
        <w:numPr>
          <w:ilvl w:val="0"/>
          <w:numId w:val="24"/>
        </w:numPr>
        <w:spacing w:line="480" w:lineRule="auto"/>
        <w:rPr>
          <w:rFonts w:ascii="Arial" w:hAnsi="Arial" w:cs="Arial"/>
          <w:i/>
          <w:iCs/>
          <w:sz w:val="28"/>
          <w:szCs w:val="28"/>
        </w:rPr>
      </w:pPr>
      <w:r w:rsidRPr="003D3B30">
        <w:rPr>
          <w:rFonts w:ascii="Arial" w:hAnsi="Arial" w:cs="Arial"/>
          <w:i/>
          <w:iCs/>
          <w:sz w:val="28"/>
          <w:szCs w:val="28"/>
        </w:rPr>
        <w:t>All safeguarding records will be handled securely, kept confidential, and shared strictly on a need-to-know basis.</w:t>
      </w:r>
    </w:p>
    <w:p w14:paraId="0E1BB567" w14:textId="77777777" w:rsidR="003D3B30" w:rsidRPr="003D3B30" w:rsidRDefault="003D3B30" w:rsidP="003D3B30">
      <w:pPr>
        <w:spacing w:line="480" w:lineRule="auto"/>
        <w:rPr>
          <w:rFonts w:ascii="Arial" w:hAnsi="Arial" w:cs="Arial"/>
          <w:i/>
          <w:iCs/>
          <w:sz w:val="28"/>
          <w:szCs w:val="28"/>
        </w:rPr>
      </w:pPr>
      <w:r w:rsidRPr="003D3B30">
        <w:rPr>
          <w:rFonts w:ascii="Arial" w:hAnsi="Arial" w:cs="Arial"/>
          <w:i/>
          <w:iCs/>
          <w:sz w:val="28"/>
          <w:szCs w:val="28"/>
        </w:rPr>
        <w:lastRenderedPageBreak/>
        <w:t>This approach ensures we balance the principles of data protection with our overriding duty to protect children and young people from harm.</w:t>
      </w:r>
    </w:p>
    <w:p w14:paraId="380094B1" w14:textId="308998D0" w:rsidR="00911907" w:rsidRDefault="007729A9" w:rsidP="000C416F">
      <w:pPr>
        <w:pStyle w:val="Heading2"/>
      </w:pPr>
      <w:bookmarkStart w:id="23" w:name="_Toc213317255"/>
      <w:r>
        <w:t>3.</w:t>
      </w:r>
      <w:r w:rsidR="003D3B30">
        <w:t>3</w:t>
      </w:r>
      <w:r>
        <w:t xml:space="preserve"> </w:t>
      </w:r>
      <w:r w:rsidR="00911907">
        <w:t>Resources</w:t>
      </w:r>
      <w:bookmarkEnd w:id="23"/>
    </w:p>
    <w:p w14:paraId="71FECE78" w14:textId="77777777" w:rsidR="008749A6" w:rsidRDefault="008749A6" w:rsidP="00D03F4C">
      <w:pPr>
        <w:spacing w:line="480" w:lineRule="auto"/>
        <w:rPr>
          <w:rFonts w:ascii="Arial" w:eastAsia="Arial" w:hAnsi="Arial" w:cs="Arial"/>
          <w:sz w:val="28"/>
          <w:szCs w:val="28"/>
        </w:rPr>
      </w:pPr>
      <w:r>
        <w:rPr>
          <w:rFonts w:ascii="Arial" w:eastAsia="Arial" w:hAnsi="Arial" w:cs="Arial"/>
          <w:sz w:val="28"/>
          <w:szCs w:val="28"/>
        </w:rPr>
        <w:t xml:space="preserve">In assessing and supporting cases where concerns arise or are suspected the following resources may be of use: </w:t>
      </w:r>
    </w:p>
    <w:p w14:paraId="5743B612" w14:textId="77777777" w:rsidR="008749A6" w:rsidRDefault="008749A6" w:rsidP="00D03F4C">
      <w:pPr>
        <w:numPr>
          <w:ilvl w:val="0"/>
          <w:numId w:val="1"/>
        </w:numPr>
        <w:spacing w:after="0" w:line="480" w:lineRule="auto"/>
        <w:rPr>
          <w:rFonts w:ascii="Arial" w:eastAsia="Arial" w:hAnsi="Arial" w:cs="Arial"/>
          <w:sz w:val="28"/>
          <w:szCs w:val="28"/>
        </w:rPr>
      </w:pPr>
      <w:hyperlink r:id="rId32">
        <w:r>
          <w:rPr>
            <w:rFonts w:ascii="Arial" w:eastAsia="Arial" w:hAnsi="Arial" w:cs="Arial"/>
            <w:color w:val="1155CC"/>
            <w:sz w:val="28"/>
            <w:szCs w:val="28"/>
            <w:u w:val="single"/>
          </w:rPr>
          <w:t>Neglect Tool Kit</w:t>
        </w:r>
      </w:hyperlink>
    </w:p>
    <w:p w14:paraId="4C6FAAE3" w14:textId="75C90C16" w:rsidR="00955BF9" w:rsidRPr="00A8492E" w:rsidRDefault="00A8492E" w:rsidP="00D03F4C">
      <w:pPr>
        <w:numPr>
          <w:ilvl w:val="0"/>
          <w:numId w:val="1"/>
        </w:numPr>
        <w:spacing w:after="0" w:line="480" w:lineRule="auto"/>
        <w:rPr>
          <w:rFonts w:ascii="Arial" w:eastAsia="Arial" w:hAnsi="Arial" w:cs="Arial"/>
          <w:sz w:val="28"/>
          <w:szCs w:val="28"/>
        </w:rPr>
      </w:pPr>
      <w:hyperlink r:id="rId33" w:history="1">
        <w:proofErr w:type="spellStart"/>
        <w:r w:rsidRPr="00A8492E">
          <w:rPr>
            <w:rStyle w:val="Hyperlink"/>
            <w:rFonts w:ascii="Arial" w:hAnsi="Arial" w:cs="Arial"/>
            <w:sz w:val="28"/>
            <w:szCs w:val="28"/>
          </w:rPr>
          <w:t>Boxhall</w:t>
        </w:r>
        <w:proofErr w:type="spellEnd"/>
        <w:r w:rsidRPr="00A8492E">
          <w:rPr>
            <w:rStyle w:val="Hyperlink"/>
            <w:rFonts w:ascii="Arial" w:hAnsi="Arial" w:cs="Arial"/>
            <w:sz w:val="28"/>
            <w:szCs w:val="28"/>
          </w:rPr>
          <w:t xml:space="preserve"> Profile</w:t>
        </w:r>
      </w:hyperlink>
    </w:p>
    <w:p w14:paraId="0D69B660" w14:textId="1D832D5B" w:rsidR="008749A6" w:rsidRDefault="008749A6" w:rsidP="00D03F4C">
      <w:pPr>
        <w:numPr>
          <w:ilvl w:val="0"/>
          <w:numId w:val="1"/>
        </w:numPr>
        <w:spacing w:after="0" w:line="480" w:lineRule="auto"/>
        <w:rPr>
          <w:rFonts w:ascii="Arial" w:eastAsia="Arial" w:hAnsi="Arial" w:cs="Arial"/>
          <w:sz w:val="28"/>
          <w:szCs w:val="28"/>
        </w:rPr>
      </w:pPr>
      <w:hyperlink r:id="rId34">
        <w:r>
          <w:rPr>
            <w:rFonts w:ascii="Arial" w:eastAsia="Arial" w:hAnsi="Arial" w:cs="Arial"/>
            <w:color w:val="1155CC"/>
            <w:sz w:val="28"/>
            <w:szCs w:val="28"/>
            <w:u w:val="single"/>
          </w:rPr>
          <w:t>Ted Talk Contextual Safeguarding</w:t>
        </w:r>
      </w:hyperlink>
    </w:p>
    <w:p w14:paraId="2B863374" w14:textId="77777777" w:rsidR="008749A6" w:rsidRDefault="008749A6" w:rsidP="00D03F4C">
      <w:pPr>
        <w:numPr>
          <w:ilvl w:val="0"/>
          <w:numId w:val="1"/>
        </w:numPr>
        <w:spacing w:after="0" w:line="480" w:lineRule="auto"/>
        <w:rPr>
          <w:rFonts w:ascii="Arial" w:eastAsia="Arial" w:hAnsi="Arial" w:cs="Arial"/>
          <w:sz w:val="28"/>
          <w:szCs w:val="28"/>
        </w:rPr>
      </w:pPr>
      <w:hyperlink r:id="rId35">
        <w:r>
          <w:rPr>
            <w:rFonts w:ascii="Arial" w:eastAsia="Arial" w:hAnsi="Arial" w:cs="Arial"/>
            <w:color w:val="1155CC"/>
            <w:sz w:val="28"/>
            <w:szCs w:val="28"/>
            <w:u w:val="single"/>
          </w:rPr>
          <w:t>Contextual Safeguarding Research Programme and Resources</w:t>
        </w:r>
      </w:hyperlink>
    </w:p>
    <w:p w14:paraId="5670B3EB" w14:textId="77777777" w:rsidR="008749A6" w:rsidRDefault="008749A6" w:rsidP="00D03F4C">
      <w:pPr>
        <w:numPr>
          <w:ilvl w:val="0"/>
          <w:numId w:val="1"/>
        </w:numPr>
        <w:spacing w:line="480" w:lineRule="auto"/>
        <w:rPr>
          <w:rFonts w:ascii="Arial" w:eastAsia="Arial" w:hAnsi="Arial" w:cs="Arial"/>
          <w:sz w:val="28"/>
          <w:szCs w:val="28"/>
        </w:rPr>
      </w:pPr>
      <w:hyperlink r:id="rId36">
        <w:r>
          <w:rPr>
            <w:rFonts w:ascii="Arial" w:eastAsia="Arial" w:hAnsi="Arial" w:cs="Arial"/>
            <w:color w:val="1155CC"/>
            <w:sz w:val="28"/>
            <w:szCs w:val="28"/>
            <w:u w:val="single"/>
          </w:rPr>
          <w:t>The Channel Programme (Prevent)</w:t>
        </w:r>
      </w:hyperlink>
    </w:p>
    <w:p w14:paraId="3CB322DA" w14:textId="77777777" w:rsidR="008749A6" w:rsidRDefault="008749A6" w:rsidP="00D03F4C">
      <w:pPr>
        <w:numPr>
          <w:ilvl w:val="0"/>
          <w:numId w:val="1"/>
        </w:numPr>
        <w:spacing w:line="480" w:lineRule="auto"/>
        <w:rPr>
          <w:rFonts w:ascii="Arial" w:eastAsia="Arial" w:hAnsi="Arial" w:cs="Arial"/>
          <w:sz w:val="28"/>
          <w:szCs w:val="28"/>
        </w:rPr>
      </w:pPr>
      <w:hyperlink r:id="rId37">
        <w:r>
          <w:rPr>
            <w:rFonts w:ascii="Arial" w:eastAsia="Arial" w:hAnsi="Arial" w:cs="Arial"/>
            <w:color w:val="0563C1"/>
            <w:sz w:val="28"/>
            <w:szCs w:val="28"/>
            <w:u w:val="single"/>
          </w:rPr>
          <w:t>The Child Exploitation (Criminal and Sexual) Screening Tool</w:t>
        </w:r>
      </w:hyperlink>
    </w:p>
    <w:p w14:paraId="3F4CCEED" w14:textId="77777777" w:rsidR="008749A6" w:rsidRDefault="008749A6" w:rsidP="00D03F4C">
      <w:pPr>
        <w:numPr>
          <w:ilvl w:val="0"/>
          <w:numId w:val="1"/>
        </w:numPr>
        <w:spacing w:line="480" w:lineRule="auto"/>
        <w:rPr>
          <w:rFonts w:ascii="Arial" w:eastAsia="Arial" w:hAnsi="Arial" w:cs="Arial"/>
          <w:sz w:val="28"/>
          <w:szCs w:val="28"/>
        </w:rPr>
      </w:pPr>
      <w:hyperlink r:id="rId38">
        <w:r>
          <w:rPr>
            <w:rFonts w:ascii="Arial" w:eastAsia="Arial" w:hAnsi="Arial" w:cs="Arial"/>
            <w:color w:val="0563C1"/>
            <w:sz w:val="28"/>
            <w:szCs w:val="28"/>
            <w:u w:val="single"/>
          </w:rPr>
          <w:t>Clare's Law</w:t>
        </w:r>
      </w:hyperlink>
      <w:r>
        <w:rPr>
          <w:rFonts w:ascii="Arial" w:eastAsia="Arial" w:hAnsi="Arial" w:cs="Arial"/>
          <w:sz w:val="28"/>
          <w:szCs w:val="28"/>
        </w:rPr>
        <w:t xml:space="preserve"> (information request re a partner)</w:t>
      </w:r>
    </w:p>
    <w:p w14:paraId="00AB29C0" w14:textId="77777777" w:rsidR="008749A6" w:rsidRDefault="008749A6" w:rsidP="00D03F4C">
      <w:pPr>
        <w:numPr>
          <w:ilvl w:val="0"/>
          <w:numId w:val="1"/>
        </w:numPr>
        <w:spacing w:line="480" w:lineRule="auto"/>
        <w:rPr>
          <w:rFonts w:ascii="Arial" w:eastAsia="Arial" w:hAnsi="Arial" w:cs="Arial"/>
          <w:sz w:val="28"/>
          <w:szCs w:val="28"/>
        </w:rPr>
      </w:pPr>
      <w:hyperlink r:id="rId39">
        <w:r>
          <w:rPr>
            <w:rFonts w:ascii="Arial" w:eastAsia="Arial" w:hAnsi="Arial" w:cs="Arial"/>
            <w:color w:val="0563C1"/>
            <w:sz w:val="28"/>
            <w:szCs w:val="28"/>
            <w:u w:val="single"/>
          </w:rPr>
          <w:t>Sarah's Law</w:t>
        </w:r>
      </w:hyperlink>
      <w:r>
        <w:rPr>
          <w:rFonts w:ascii="Arial" w:eastAsia="Arial" w:hAnsi="Arial" w:cs="Arial"/>
          <w:sz w:val="28"/>
          <w:szCs w:val="28"/>
        </w:rPr>
        <w:t xml:space="preserve"> (information re sex offenders register)</w:t>
      </w:r>
    </w:p>
    <w:p w14:paraId="416D6173" w14:textId="77777777" w:rsidR="008749A6" w:rsidRDefault="008749A6" w:rsidP="00D03F4C">
      <w:pPr>
        <w:numPr>
          <w:ilvl w:val="0"/>
          <w:numId w:val="1"/>
        </w:numPr>
        <w:spacing w:line="480" w:lineRule="auto"/>
        <w:rPr>
          <w:rFonts w:ascii="Arial" w:eastAsia="Arial" w:hAnsi="Arial" w:cs="Arial"/>
          <w:sz w:val="28"/>
          <w:szCs w:val="28"/>
        </w:rPr>
      </w:pPr>
      <w:hyperlink r:id="rId40">
        <w:r>
          <w:rPr>
            <w:rFonts w:ascii="Arial" w:eastAsia="Arial" w:hAnsi="Arial" w:cs="Arial"/>
            <w:color w:val="1155CC"/>
            <w:sz w:val="28"/>
            <w:szCs w:val="28"/>
            <w:u w:val="single"/>
          </w:rPr>
          <w:t>Child Exploitation and Online Protection</w:t>
        </w:r>
      </w:hyperlink>
    </w:p>
    <w:p w14:paraId="1C40432F" w14:textId="77777777" w:rsidR="008749A6" w:rsidRDefault="008749A6" w:rsidP="00D03F4C">
      <w:pPr>
        <w:numPr>
          <w:ilvl w:val="0"/>
          <w:numId w:val="1"/>
        </w:numPr>
        <w:spacing w:line="480" w:lineRule="auto"/>
        <w:rPr>
          <w:rFonts w:ascii="Arial" w:eastAsia="Arial" w:hAnsi="Arial" w:cs="Arial"/>
          <w:sz w:val="28"/>
          <w:szCs w:val="28"/>
        </w:rPr>
      </w:pPr>
      <w:hyperlink r:id="rId41">
        <w:r>
          <w:rPr>
            <w:rFonts w:ascii="Arial" w:eastAsia="Arial" w:hAnsi="Arial" w:cs="Arial"/>
            <w:color w:val="1155CC"/>
            <w:sz w:val="28"/>
            <w:szCs w:val="28"/>
            <w:u w:val="single"/>
          </w:rPr>
          <w:t>FGM Act 2003</w:t>
        </w:r>
      </w:hyperlink>
    </w:p>
    <w:p w14:paraId="685E2F2C" w14:textId="77777777" w:rsidR="008749A6" w:rsidRDefault="008749A6" w:rsidP="00D03F4C">
      <w:pPr>
        <w:numPr>
          <w:ilvl w:val="0"/>
          <w:numId w:val="1"/>
        </w:numPr>
        <w:spacing w:line="480" w:lineRule="auto"/>
        <w:rPr>
          <w:rFonts w:ascii="Arial" w:eastAsia="Arial" w:hAnsi="Arial" w:cs="Arial"/>
          <w:sz w:val="28"/>
          <w:szCs w:val="28"/>
        </w:rPr>
      </w:pPr>
      <w:hyperlink r:id="rId42">
        <w:r>
          <w:rPr>
            <w:rFonts w:ascii="Arial" w:eastAsia="Arial" w:hAnsi="Arial" w:cs="Arial"/>
            <w:color w:val="1155CC"/>
            <w:sz w:val="28"/>
            <w:szCs w:val="28"/>
            <w:u w:val="single"/>
          </w:rPr>
          <w:t>Sibling Sexual Behaviour</w:t>
        </w:r>
      </w:hyperlink>
    </w:p>
    <w:p w14:paraId="14D16B0D" w14:textId="433A6968" w:rsidR="006213B6" w:rsidRDefault="00433E91" w:rsidP="005433C6">
      <w:pPr>
        <w:pStyle w:val="Heading2"/>
      </w:pPr>
      <w:bookmarkStart w:id="24" w:name="_heading=h.gjdgxs" w:colFirst="0" w:colLast="0"/>
      <w:bookmarkStart w:id="25" w:name="_Toc213317256"/>
      <w:bookmarkEnd w:id="24"/>
      <w:r>
        <w:lastRenderedPageBreak/>
        <w:t>3.</w:t>
      </w:r>
      <w:r w:rsidR="00394113">
        <w:t>4</w:t>
      </w:r>
      <w:r w:rsidR="009D1058">
        <w:t xml:space="preserve"> </w:t>
      </w:r>
      <w:r w:rsidR="006272C8">
        <w:t xml:space="preserve">Safeguarding </w:t>
      </w:r>
      <w:r w:rsidR="009D1058">
        <w:t xml:space="preserve">Reporting </w:t>
      </w:r>
      <w:r w:rsidR="006272C8">
        <w:t>Procedure</w:t>
      </w:r>
      <w:bookmarkEnd w:id="25"/>
    </w:p>
    <w:p w14:paraId="41049E26" w14:textId="0B4A2BE2" w:rsidR="006213B6" w:rsidRDefault="006272C8" w:rsidP="005433C6">
      <w:pPr>
        <w:pBdr>
          <w:top w:val="nil"/>
          <w:left w:val="nil"/>
          <w:bottom w:val="nil"/>
          <w:right w:val="nil"/>
          <w:between w:val="nil"/>
        </w:pBdr>
        <w:spacing w:before="280" w:after="280" w:line="480" w:lineRule="auto"/>
        <w:rPr>
          <w:rFonts w:ascii="Arial" w:eastAsia="Arial" w:hAnsi="Arial" w:cs="Arial"/>
          <w:b/>
          <w:color w:val="000000"/>
          <w:sz w:val="28"/>
          <w:szCs w:val="28"/>
          <w:u w:val="single"/>
        </w:rPr>
      </w:pPr>
      <w:r>
        <w:rPr>
          <w:rFonts w:ascii="Arial" w:eastAsia="Arial" w:hAnsi="Arial" w:cs="Arial"/>
          <w:color w:val="000000"/>
          <w:sz w:val="28"/>
          <w:szCs w:val="28"/>
        </w:rPr>
        <w:t xml:space="preserve">If a therapist has a safeguarding concern it is the guidance offered in </w:t>
      </w:r>
      <w:hyperlink r:id="rId43">
        <w:r>
          <w:rPr>
            <w:rFonts w:ascii="Arial" w:eastAsia="Arial" w:hAnsi="Arial" w:cs="Arial"/>
            <w:color w:val="0563C1"/>
            <w:sz w:val="28"/>
            <w:szCs w:val="28"/>
            <w:u w:val="single"/>
          </w:rPr>
          <w:t>What to do if you’re worried a child is being abused</w:t>
        </w:r>
      </w:hyperlink>
      <w:r>
        <w:rPr>
          <w:rFonts w:ascii="Arial" w:eastAsia="Arial" w:hAnsi="Arial" w:cs="Arial"/>
          <w:color w:val="000000"/>
          <w:sz w:val="28"/>
          <w:szCs w:val="28"/>
        </w:rPr>
        <w:t xml:space="preserve"> that will be followed. In brief, the procedure is as follows.</w:t>
      </w:r>
    </w:p>
    <w:p w14:paraId="5B107D9D" w14:textId="58E51245" w:rsidR="00C7469D" w:rsidRDefault="006272C8" w:rsidP="00433E91">
      <w:pPr>
        <w:pStyle w:val="ListParagraph"/>
        <w:numPr>
          <w:ilvl w:val="0"/>
          <w:numId w:val="14"/>
        </w:numPr>
        <w:pBdr>
          <w:top w:val="nil"/>
          <w:left w:val="nil"/>
          <w:bottom w:val="nil"/>
          <w:right w:val="nil"/>
          <w:between w:val="nil"/>
        </w:pBdr>
        <w:spacing w:before="280" w:after="280" w:line="480" w:lineRule="auto"/>
        <w:rPr>
          <w:rFonts w:ascii="Arial" w:eastAsia="Arial" w:hAnsi="Arial" w:cs="Arial"/>
          <w:color w:val="000000"/>
          <w:sz w:val="28"/>
          <w:szCs w:val="28"/>
        </w:rPr>
      </w:pPr>
      <w:r w:rsidRPr="00433E91">
        <w:rPr>
          <w:rFonts w:ascii="Arial" w:eastAsia="Arial" w:hAnsi="Arial" w:cs="Arial"/>
          <w:color w:val="000000"/>
          <w:sz w:val="28"/>
          <w:szCs w:val="28"/>
        </w:rPr>
        <w:t>Children</w:t>
      </w:r>
      <w:r w:rsidR="009D1058" w:rsidRPr="00433E91">
        <w:rPr>
          <w:rFonts w:ascii="Arial" w:eastAsia="Arial" w:hAnsi="Arial" w:cs="Arial"/>
          <w:sz w:val="28"/>
          <w:szCs w:val="28"/>
        </w:rPr>
        <w:t xml:space="preserve"> and</w:t>
      </w:r>
      <w:r w:rsidR="007F04A6">
        <w:rPr>
          <w:rFonts w:ascii="Arial" w:eastAsia="Arial" w:hAnsi="Arial" w:cs="Arial"/>
          <w:sz w:val="28"/>
          <w:szCs w:val="28"/>
        </w:rPr>
        <w:t xml:space="preserve"> </w:t>
      </w:r>
      <w:r w:rsidRPr="00433E91">
        <w:rPr>
          <w:rFonts w:ascii="Arial" w:eastAsia="Arial" w:hAnsi="Arial" w:cs="Arial"/>
          <w:sz w:val="28"/>
          <w:szCs w:val="28"/>
        </w:rPr>
        <w:t xml:space="preserve">young people </w:t>
      </w:r>
      <w:r w:rsidRPr="00433E91">
        <w:rPr>
          <w:rFonts w:ascii="Arial" w:eastAsia="Arial" w:hAnsi="Arial" w:cs="Arial"/>
          <w:color w:val="000000"/>
          <w:sz w:val="28"/>
          <w:szCs w:val="28"/>
        </w:rPr>
        <w:t>will always be listened to and their concerns taken seriously. This is especially relevant in issues that concern their wellbeing and welfare. The therapist will not promise confidentiality but will reassure the child</w:t>
      </w:r>
      <w:r w:rsidRPr="00433E91">
        <w:rPr>
          <w:rFonts w:ascii="Arial" w:eastAsia="Arial" w:hAnsi="Arial" w:cs="Arial"/>
          <w:sz w:val="28"/>
          <w:szCs w:val="28"/>
        </w:rPr>
        <w:t xml:space="preserve">, </w:t>
      </w:r>
      <w:r w:rsidR="0061383A">
        <w:rPr>
          <w:rFonts w:ascii="Arial" w:eastAsia="Arial" w:hAnsi="Arial" w:cs="Arial"/>
          <w:sz w:val="28"/>
          <w:szCs w:val="28"/>
        </w:rPr>
        <w:t xml:space="preserve">or </w:t>
      </w:r>
      <w:r w:rsidRPr="00433E91">
        <w:rPr>
          <w:rFonts w:ascii="Arial" w:eastAsia="Arial" w:hAnsi="Arial" w:cs="Arial"/>
          <w:color w:val="000000"/>
          <w:sz w:val="28"/>
          <w:szCs w:val="28"/>
        </w:rPr>
        <w:t xml:space="preserve">young person that only what is needed to be shared will be: a need to know or a sharing with intent to protect basis. All conversations about a disclosure will be recorded verbatim and kept to factual content. They will be dated, signed and kept securely. At all times, either the DSL or DDSL will be </w:t>
      </w:r>
      <w:r w:rsidRPr="00433E91">
        <w:rPr>
          <w:rFonts w:ascii="Arial" w:eastAsia="Arial" w:hAnsi="Arial" w:cs="Arial"/>
          <w:sz w:val="28"/>
          <w:szCs w:val="28"/>
        </w:rPr>
        <w:t>reachable</w:t>
      </w:r>
      <w:r w:rsidRPr="00433E91">
        <w:rPr>
          <w:rFonts w:ascii="Arial" w:eastAsia="Arial" w:hAnsi="Arial" w:cs="Arial"/>
          <w:color w:val="000000"/>
          <w:sz w:val="28"/>
          <w:szCs w:val="28"/>
        </w:rPr>
        <w:t xml:space="preserve"> at Every Cloud and any disclosures or concerns of abuse should be discussed with them in the first instance. The DSL/DDSL hold responsibility for recording all instances o</w:t>
      </w:r>
      <w:r w:rsidRPr="00433E91">
        <w:rPr>
          <w:rFonts w:ascii="Arial" w:eastAsia="Arial" w:hAnsi="Arial" w:cs="Arial"/>
          <w:sz w:val="28"/>
          <w:szCs w:val="28"/>
        </w:rPr>
        <w:t>f</w:t>
      </w:r>
      <w:r w:rsidRPr="00433E91">
        <w:rPr>
          <w:rFonts w:ascii="Arial" w:eastAsia="Arial" w:hAnsi="Arial" w:cs="Arial"/>
          <w:color w:val="000000"/>
          <w:sz w:val="28"/>
          <w:szCs w:val="28"/>
        </w:rPr>
        <w:t xml:space="preserve"> alleged or reported abuse. Additional advice may also be sought from the therapist’s supervisor. If the concern warrants it the therapist may engage with the parents or other agencies involved with the family to establish further information. The document </w:t>
      </w:r>
      <w:hyperlink r:id="rId44">
        <w:r w:rsidRPr="00433E91">
          <w:rPr>
            <w:rFonts w:ascii="Arial" w:eastAsia="Arial" w:hAnsi="Arial" w:cs="Arial"/>
            <w:color w:val="0563C1"/>
            <w:sz w:val="28"/>
            <w:szCs w:val="28"/>
            <w:u w:val="single"/>
          </w:rPr>
          <w:t>Levels of intervention</w:t>
        </w:r>
      </w:hyperlink>
      <w:r w:rsidRPr="00433E91">
        <w:rPr>
          <w:rFonts w:ascii="Arial" w:eastAsia="Arial" w:hAnsi="Arial" w:cs="Arial"/>
          <w:color w:val="000000"/>
          <w:sz w:val="28"/>
          <w:szCs w:val="28"/>
        </w:rPr>
        <w:t xml:space="preserve"> should be used to guide decision making in establishing the concern level.</w:t>
      </w:r>
    </w:p>
    <w:p w14:paraId="467EEE6C" w14:textId="4B2D2FA3" w:rsidR="008B66F9" w:rsidRPr="008B66F9" w:rsidRDefault="008B66F9" w:rsidP="005433C6">
      <w:pPr>
        <w:pStyle w:val="ListParagraph"/>
        <w:numPr>
          <w:ilvl w:val="0"/>
          <w:numId w:val="14"/>
        </w:numPr>
        <w:pBdr>
          <w:top w:val="nil"/>
          <w:left w:val="nil"/>
          <w:bottom w:val="nil"/>
          <w:right w:val="nil"/>
          <w:between w:val="nil"/>
        </w:pBdr>
        <w:spacing w:before="280" w:after="280" w:line="480" w:lineRule="auto"/>
        <w:rPr>
          <w:rFonts w:ascii="Arial" w:eastAsia="Arial" w:hAnsi="Arial" w:cs="Arial"/>
          <w:color w:val="000000"/>
          <w:sz w:val="28"/>
          <w:szCs w:val="28"/>
        </w:rPr>
      </w:pPr>
      <w:r w:rsidRPr="008B66F9">
        <w:rPr>
          <w:rFonts w:ascii="Arial" w:eastAsia="Arial" w:hAnsi="Arial" w:cs="Arial"/>
          <w:color w:val="000000"/>
          <w:sz w:val="28"/>
          <w:szCs w:val="28"/>
        </w:rPr>
        <w:lastRenderedPageBreak/>
        <w:t xml:space="preserve">If </w:t>
      </w:r>
      <w:r w:rsidRPr="008B66F9">
        <w:rPr>
          <w:rFonts w:ascii="Arial" w:eastAsia="Arial" w:hAnsi="Arial" w:cs="Arial"/>
          <w:sz w:val="28"/>
          <w:szCs w:val="28"/>
        </w:rPr>
        <w:t xml:space="preserve">Level 3 or 4 </w:t>
      </w:r>
      <w:r w:rsidRPr="008B66F9">
        <w:rPr>
          <w:rFonts w:ascii="Arial" w:eastAsia="Arial" w:hAnsi="Arial" w:cs="Arial"/>
          <w:color w:val="000000"/>
          <w:sz w:val="28"/>
          <w:szCs w:val="28"/>
        </w:rPr>
        <w:t xml:space="preserve">interventions </w:t>
      </w:r>
      <w:r w:rsidRPr="008B66F9">
        <w:rPr>
          <w:rFonts w:ascii="Arial" w:eastAsia="Arial" w:hAnsi="Arial" w:cs="Arial"/>
          <w:sz w:val="28"/>
          <w:szCs w:val="28"/>
        </w:rPr>
        <w:t>are not</w:t>
      </w:r>
      <w:r w:rsidRPr="008B66F9">
        <w:rPr>
          <w:rFonts w:ascii="Arial" w:eastAsia="Arial" w:hAnsi="Arial" w:cs="Arial"/>
          <w:color w:val="000000"/>
          <w:sz w:val="28"/>
          <w:szCs w:val="28"/>
        </w:rPr>
        <w:t xml:space="preserve"> deemed necessary at this stage (Level 1 &amp; 2) then starting a Concern Log may be appropriate. This is for both children and </w:t>
      </w:r>
      <w:r w:rsidR="00330F84">
        <w:rPr>
          <w:rFonts w:ascii="Arial" w:eastAsia="Arial" w:hAnsi="Arial" w:cs="Arial"/>
          <w:color w:val="000000"/>
          <w:sz w:val="28"/>
          <w:szCs w:val="28"/>
        </w:rPr>
        <w:t>young people</w:t>
      </w:r>
      <w:r w:rsidRPr="008B66F9">
        <w:rPr>
          <w:rFonts w:ascii="Arial" w:eastAsia="Arial" w:hAnsi="Arial" w:cs="Arial"/>
          <w:color w:val="000000"/>
          <w:sz w:val="28"/>
          <w:szCs w:val="28"/>
        </w:rPr>
        <w:t>. Conversations with the DSL/DDSL can assist in establishing next steps that might involve linking more closely with school, health or other agencies to support the child and their family more effectively. Once a Concern Log is started the therapist and DSL will monitor on a regular basis and adjust responses accordingly.</w:t>
      </w:r>
    </w:p>
    <w:p w14:paraId="1D7D232A" w14:textId="162FAC72" w:rsidR="00A7555D" w:rsidRPr="00A7555D" w:rsidRDefault="00A7555D" w:rsidP="00433E91">
      <w:pPr>
        <w:pStyle w:val="ListParagraph"/>
        <w:numPr>
          <w:ilvl w:val="0"/>
          <w:numId w:val="14"/>
        </w:numPr>
        <w:spacing w:before="280" w:after="280" w:line="480" w:lineRule="auto"/>
        <w:rPr>
          <w:rFonts w:ascii="Arial" w:eastAsia="Arial" w:hAnsi="Arial" w:cs="Arial"/>
          <w:sz w:val="28"/>
          <w:szCs w:val="28"/>
        </w:rPr>
      </w:pPr>
      <w:r w:rsidRPr="00A7555D">
        <w:rPr>
          <w:rFonts w:ascii="Arial" w:eastAsia="Arial" w:hAnsi="Arial" w:cs="Arial"/>
          <w:sz w:val="28"/>
          <w:szCs w:val="28"/>
        </w:rPr>
        <w:t>If the level of concern is Level 3</w:t>
      </w:r>
      <w:r w:rsidR="007F04A6">
        <w:rPr>
          <w:rFonts w:ascii="Arial" w:eastAsia="Arial" w:hAnsi="Arial" w:cs="Arial"/>
          <w:sz w:val="28"/>
          <w:szCs w:val="28"/>
        </w:rPr>
        <w:t xml:space="preserve"> </w:t>
      </w:r>
      <w:r w:rsidRPr="00A7555D">
        <w:rPr>
          <w:rFonts w:ascii="Arial" w:eastAsia="Arial" w:hAnsi="Arial" w:cs="Arial"/>
          <w:sz w:val="28"/>
          <w:szCs w:val="28"/>
        </w:rPr>
        <w:t>then a referral to Early Help may be appropriate. The Early Help team can be contacted in the first instance on 01452 426644</w:t>
      </w:r>
    </w:p>
    <w:p w14:paraId="1AA1011F" w14:textId="6AD7276D" w:rsidR="006213B6" w:rsidRPr="00433E91" w:rsidRDefault="006272C8" w:rsidP="00433E91">
      <w:pPr>
        <w:pStyle w:val="ListParagraph"/>
        <w:numPr>
          <w:ilvl w:val="0"/>
          <w:numId w:val="14"/>
        </w:numPr>
        <w:pBdr>
          <w:top w:val="nil"/>
          <w:left w:val="nil"/>
          <w:bottom w:val="nil"/>
          <w:right w:val="nil"/>
          <w:between w:val="nil"/>
        </w:pBdr>
        <w:spacing w:before="280" w:after="280" w:line="480" w:lineRule="auto"/>
        <w:rPr>
          <w:rFonts w:ascii="Arial" w:eastAsia="Arial" w:hAnsi="Arial" w:cs="Arial"/>
          <w:color w:val="000000"/>
          <w:sz w:val="28"/>
          <w:szCs w:val="28"/>
        </w:rPr>
      </w:pPr>
      <w:r w:rsidRPr="00433E91">
        <w:rPr>
          <w:rFonts w:ascii="Arial" w:eastAsia="Arial" w:hAnsi="Arial" w:cs="Arial"/>
          <w:color w:val="000000"/>
          <w:sz w:val="28"/>
          <w:szCs w:val="28"/>
        </w:rPr>
        <w:t xml:space="preserve">If the concern level is high, Level 4, either immediately or after seeking advice the therapist will contact Gloucestershire Safeguarding Children’s Board Helpdesk on 01452 426565, or the police if there are immediate concerns about risk of physical or sexual abuse. </w:t>
      </w:r>
    </w:p>
    <w:p w14:paraId="2DB4B836" w14:textId="71A60F0B" w:rsidR="006213B6" w:rsidRDefault="006272C8" w:rsidP="00433E91">
      <w:pPr>
        <w:spacing w:before="280" w:after="280" w:line="480" w:lineRule="auto"/>
        <w:ind w:left="720"/>
        <w:rPr>
          <w:rFonts w:ascii="Arial" w:eastAsia="Arial" w:hAnsi="Arial" w:cs="Arial"/>
          <w:sz w:val="28"/>
          <w:szCs w:val="28"/>
        </w:rPr>
      </w:pPr>
      <w:r>
        <w:rPr>
          <w:rFonts w:ascii="Arial" w:eastAsia="Arial" w:hAnsi="Arial" w:cs="Arial"/>
          <w:sz w:val="28"/>
          <w:szCs w:val="28"/>
        </w:rPr>
        <w:t xml:space="preserve">The referral will be followed up in writing by Every Cloud as soon as possible using the </w:t>
      </w:r>
      <w:hyperlink r:id="rId45">
        <w:r>
          <w:rPr>
            <w:rFonts w:ascii="Arial" w:eastAsia="Arial" w:hAnsi="Arial" w:cs="Arial"/>
            <w:color w:val="1155CC"/>
            <w:sz w:val="28"/>
            <w:szCs w:val="28"/>
            <w:u w:val="single"/>
          </w:rPr>
          <w:t>MASH Referral Portal</w:t>
        </w:r>
      </w:hyperlink>
      <w:r w:rsidR="00C7469D">
        <w:t>.</w:t>
      </w:r>
      <w:r>
        <w:rPr>
          <w:rFonts w:ascii="Arial" w:eastAsia="Arial" w:hAnsi="Arial" w:cs="Arial"/>
          <w:sz w:val="28"/>
          <w:szCs w:val="28"/>
        </w:rPr>
        <w:t xml:space="preserve"> The children’s social work team then take on responsibility for assessing for Section 17: Child in Need or Section 47, Child suffering or likely to suffer from significant harm. The assessing Social Worker will manage any </w:t>
      </w:r>
      <w:r>
        <w:rPr>
          <w:rFonts w:ascii="Arial" w:eastAsia="Arial" w:hAnsi="Arial" w:cs="Arial"/>
          <w:sz w:val="28"/>
          <w:szCs w:val="28"/>
        </w:rPr>
        <w:lastRenderedPageBreak/>
        <w:t>further enquiries or involvement which may involve Every Cloud as the referring agency. Parents must be notified that a referral to social care has been made unless doing so would put the child or young person concerned at greater risk.</w:t>
      </w:r>
    </w:p>
    <w:p w14:paraId="5B001CCC" w14:textId="44F95F3C" w:rsidR="00880BA8" w:rsidRDefault="006272C8" w:rsidP="005433C6">
      <w:pPr>
        <w:pBdr>
          <w:top w:val="nil"/>
          <w:left w:val="nil"/>
          <w:bottom w:val="nil"/>
          <w:right w:val="nil"/>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t xml:space="preserve">The flow chart in Appendix 2, RAG rated, gives a visual representation of this process. </w:t>
      </w:r>
    </w:p>
    <w:p w14:paraId="7F665234" w14:textId="69E1D117" w:rsidR="009A26F2" w:rsidRPr="009A26F2" w:rsidRDefault="009A26F2" w:rsidP="009A26F2">
      <w:pPr>
        <w:pStyle w:val="Heading2"/>
      </w:pPr>
      <w:bookmarkStart w:id="26" w:name="_Toc213317257"/>
      <w:r w:rsidRPr="009A26F2">
        <w:t>3.</w:t>
      </w:r>
      <w:r w:rsidR="00394113">
        <w:t>5</w:t>
      </w:r>
      <w:r w:rsidRPr="009A26F2">
        <w:t xml:space="preserve"> Emergency Safeguarding Reporting Procedure</w:t>
      </w:r>
      <w:bookmarkEnd w:id="26"/>
    </w:p>
    <w:p w14:paraId="120470EB" w14:textId="77777777" w:rsidR="0070215A" w:rsidRPr="0070215A" w:rsidRDefault="0070215A" w:rsidP="0070215A">
      <w:pPr>
        <w:pBdr>
          <w:top w:val="nil"/>
          <w:left w:val="nil"/>
          <w:bottom w:val="nil"/>
          <w:right w:val="nil"/>
          <w:between w:val="nil"/>
        </w:pBdr>
        <w:spacing w:before="280" w:after="280" w:line="480" w:lineRule="auto"/>
        <w:rPr>
          <w:rFonts w:ascii="Arial" w:eastAsia="Arial" w:hAnsi="Arial" w:cs="Arial"/>
          <w:color w:val="000000"/>
          <w:sz w:val="28"/>
          <w:szCs w:val="28"/>
        </w:rPr>
      </w:pPr>
      <w:r w:rsidRPr="0070215A">
        <w:rPr>
          <w:rFonts w:ascii="Arial" w:eastAsia="Arial" w:hAnsi="Arial" w:cs="Arial"/>
          <w:b/>
          <w:bCs/>
          <w:color w:val="000000"/>
          <w:sz w:val="28"/>
          <w:szCs w:val="28"/>
        </w:rPr>
        <w:t>If you are ever concerned that a child is in immediate danger, please call the police on 999.</w:t>
      </w:r>
    </w:p>
    <w:p w14:paraId="4F6CB585" w14:textId="77777777" w:rsidR="0070215A" w:rsidRPr="0070215A" w:rsidRDefault="0070215A" w:rsidP="0070215A">
      <w:pPr>
        <w:pBdr>
          <w:top w:val="nil"/>
          <w:left w:val="nil"/>
          <w:bottom w:val="nil"/>
          <w:right w:val="nil"/>
          <w:between w:val="nil"/>
        </w:pBdr>
        <w:spacing w:before="280" w:after="280" w:line="480" w:lineRule="auto"/>
        <w:rPr>
          <w:rFonts w:ascii="Arial" w:eastAsia="Arial" w:hAnsi="Arial" w:cs="Arial"/>
          <w:color w:val="000000"/>
          <w:sz w:val="28"/>
          <w:szCs w:val="28"/>
        </w:rPr>
      </w:pPr>
      <w:r w:rsidRPr="0070215A">
        <w:rPr>
          <w:rFonts w:ascii="Arial" w:eastAsia="Arial" w:hAnsi="Arial" w:cs="Arial"/>
          <w:color w:val="000000"/>
          <w:sz w:val="28"/>
          <w:szCs w:val="28"/>
        </w:rPr>
        <w:t>Everyone has a responsibility to refer a child when it is believed or suspected that a child:</w:t>
      </w:r>
    </w:p>
    <w:p w14:paraId="187C9A77" w14:textId="77777777" w:rsidR="0070215A" w:rsidRPr="0070215A" w:rsidRDefault="0070215A" w:rsidP="0070215A">
      <w:pPr>
        <w:numPr>
          <w:ilvl w:val="0"/>
          <w:numId w:val="22"/>
        </w:numPr>
        <w:pBdr>
          <w:top w:val="nil"/>
          <w:left w:val="nil"/>
          <w:bottom w:val="nil"/>
          <w:right w:val="nil"/>
          <w:between w:val="nil"/>
        </w:pBdr>
        <w:spacing w:before="280" w:after="280" w:line="480" w:lineRule="auto"/>
        <w:rPr>
          <w:rFonts w:ascii="Arial" w:eastAsia="Arial" w:hAnsi="Arial" w:cs="Arial"/>
          <w:color w:val="000000"/>
          <w:sz w:val="28"/>
          <w:szCs w:val="28"/>
        </w:rPr>
      </w:pPr>
      <w:r w:rsidRPr="0070215A">
        <w:rPr>
          <w:rFonts w:ascii="Arial" w:eastAsia="Arial" w:hAnsi="Arial" w:cs="Arial"/>
          <w:color w:val="000000"/>
          <w:sz w:val="28"/>
          <w:szCs w:val="28"/>
        </w:rPr>
        <w:t>Has suffered significant harm and /</w:t>
      </w:r>
      <w:proofErr w:type="gramStart"/>
      <w:r w:rsidRPr="0070215A">
        <w:rPr>
          <w:rFonts w:ascii="Arial" w:eastAsia="Arial" w:hAnsi="Arial" w:cs="Arial"/>
          <w:color w:val="000000"/>
          <w:sz w:val="28"/>
          <w:szCs w:val="28"/>
        </w:rPr>
        <w:t>or;</w:t>
      </w:r>
      <w:proofErr w:type="gramEnd"/>
    </w:p>
    <w:p w14:paraId="7F3E9753" w14:textId="77777777" w:rsidR="0070215A" w:rsidRPr="0070215A" w:rsidRDefault="0070215A" w:rsidP="0070215A">
      <w:pPr>
        <w:numPr>
          <w:ilvl w:val="0"/>
          <w:numId w:val="22"/>
        </w:numPr>
        <w:pBdr>
          <w:top w:val="nil"/>
          <w:left w:val="nil"/>
          <w:bottom w:val="nil"/>
          <w:right w:val="nil"/>
          <w:between w:val="nil"/>
        </w:pBdr>
        <w:spacing w:before="280" w:after="280" w:line="480" w:lineRule="auto"/>
        <w:rPr>
          <w:rFonts w:ascii="Arial" w:eastAsia="Arial" w:hAnsi="Arial" w:cs="Arial"/>
          <w:color w:val="000000"/>
          <w:sz w:val="28"/>
          <w:szCs w:val="28"/>
        </w:rPr>
      </w:pPr>
      <w:r w:rsidRPr="0070215A">
        <w:rPr>
          <w:rFonts w:ascii="Arial" w:eastAsia="Arial" w:hAnsi="Arial" w:cs="Arial"/>
          <w:color w:val="000000"/>
          <w:sz w:val="28"/>
          <w:szCs w:val="28"/>
        </w:rPr>
        <w:t>Is likely to suffer significant harm and/</w:t>
      </w:r>
      <w:proofErr w:type="gramStart"/>
      <w:r w:rsidRPr="0070215A">
        <w:rPr>
          <w:rFonts w:ascii="Arial" w:eastAsia="Arial" w:hAnsi="Arial" w:cs="Arial"/>
          <w:color w:val="000000"/>
          <w:sz w:val="28"/>
          <w:szCs w:val="28"/>
        </w:rPr>
        <w:t>or;</w:t>
      </w:r>
      <w:proofErr w:type="gramEnd"/>
    </w:p>
    <w:p w14:paraId="1F405207" w14:textId="77777777" w:rsidR="0070215A" w:rsidRPr="0070215A" w:rsidRDefault="0070215A" w:rsidP="0070215A">
      <w:pPr>
        <w:numPr>
          <w:ilvl w:val="0"/>
          <w:numId w:val="22"/>
        </w:numPr>
        <w:pBdr>
          <w:top w:val="nil"/>
          <w:left w:val="nil"/>
          <w:bottom w:val="nil"/>
          <w:right w:val="nil"/>
          <w:between w:val="nil"/>
        </w:pBdr>
        <w:spacing w:before="280" w:after="280" w:line="480" w:lineRule="auto"/>
        <w:rPr>
          <w:rFonts w:ascii="Arial" w:eastAsia="Arial" w:hAnsi="Arial" w:cs="Arial"/>
          <w:color w:val="000000"/>
          <w:sz w:val="28"/>
          <w:szCs w:val="28"/>
        </w:rPr>
      </w:pPr>
      <w:r w:rsidRPr="0070215A">
        <w:rPr>
          <w:rFonts w:ascii="Arial" w:eastAsia="Arial" w:hAnsi="Arial" w:cs="Arial"/>
          <w:color w:val="000000"/>
          <w:sz w:val="28"/>
          <w:szCs w:val="28"/>
        </w:rPr>
        <w:t>Has developmental and welfare needs which are likely only to be met through provision of family support services (with agreement of the child’s parent).</w:t>
      </w:r>
    </w:p>
    <w:p w14:paraId="143418C7" w14:textId="09340B40" w:rsidR="00C442A0" w:rsidRPr="00C442A0" w:rsidRDefault="00C442A0" w:rsidP="00C442A0">
      <w:pPr>
        <w:pBdr>
          <w:top w:val="nil"/>
          <w:left w:val="nil"/>
          <w:bottom w:val="nil"/>
          <w:right w:val="nil"/>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t xml:space="preserve">Call the </w:t>
      </w:r>
      <w:r w:rsidRPr="00C442A0">
        <w:rPr>
          <w:rFonts w:ascii="Arial" w:eastAsia="Arial" w:hAnsi="Arial" w:cs="Arial"/>
          <w:color w:val="000000"/>
          <w:sz w:val="28"/>
          <w:szCs w:val="28"/>
        </w:rPr>
        <w:t>Children and Families Front Door Service on 01452 426565 (Monday to Friday 9am to 5pm).</w:t>
      </w:r>
    </w:p>
    <w:p w14:paraId="2DA73754" w14:textId="77777777" w:rsidR="00C442A0" w:rsidRPr="00C442A0" w:rsidRDefault="00C442A0" w:rsidP="00C442A0">
      <w:pPr>
        <w:pBdr>
          <w:top w:val="nil"/>
          <w:left w:val="nil"/>
          <w:bottom w:val="nil"/>
          <w:right w:val="nil"/>
          <w:between w:val="nil"/>
        </w:pBdr>
        <w:spacing w:before="280" w:after="280" w:line="480" w:lineRule="auto"/>
        <w:rPr>
          <w:rFonts w:ascii="Arial" w:eastAsia="Arial" w:hAnsi="Arial" w:cs="Arial"/>
          <w:b/>
          <w:bCs/>
          <w:color w:val="000000"/>
          <w:sz w:val="28"/>
          <w:szCs w:val="28"/>
        </w:rPr>
      </w:pPr>
      <w:r w:rsidRPr="00C442A0">
        <w:rPr>
          <w:rFonts w:ascii="Arial" w:eastAsia="Arial" w:hAnsi="Arial" w:cs="Arial"/>
          <w:b/>
          <w:bCs/>
          <w:color w:val="000000"/>
          <w:sz w:val="28"/>
          <w:szCs w:val="28"/>
        </w:rPr>
        <w:lastRenderedPageBreak/>
        <w:t>Out of office hours</w:t>
      </w:r>
    </w:p>
    <w:p w14:paraId="03024B5D" w14:textId="6E575169" w:rsidR="00C442A0" w:rsidRPr="00C442A0" w:rsidRDefault="00C442A0" w:rsidP="00C442A0">
      <w:pPr>
        <w:pBdr>
          <w:top w:val="nil"/>
          <w:left w:val="nil"/>
          <w:bottom w:val="nil"/>
          <w:right w:val="nil"/>
          <w:between w:val="nil"/>
        </w:pBdr>
        <w:spacing w:before="280" w:after="280" w:line="480" w:lineRule="auto"/>
        <w:rPr>
          <w:rFonts w:ascii="Arial" w:eastAsia="Arial" w:hAnsi="Arial" w:cs="Arial"/>
          <w:color w:val="000000"/>
          <w:sz w:val="28"/>
          <w:szCs w:val="28"/>
        </w:rPr>
      </w:pPr>
      <w:r w:rsidRPr="00C442A0">
        <w:rPr>
          <w:rFonts w:ascii="Arial" w:eastAsia="Arial" w:hAnsi="Arial" w:cs="Arial"/>
          <w:color w:val="000000"/>
          <w:sz w:val="28"/>
          <w:szCs w:val="28"/>
        </w:rPr>
        <w:t xml:space="preserve">If the issue cannot safely wait until the next working day, please contact the Emergency Duty Team on 01452 614758 and provide </w:t>
      </w:r>
      <w:r w:rsidR="00B41DFC">
        <w:rPr>
          <w:rFonts w:ascii="Arial" w:eastAsia="Arial" w:hAnsi="Arial" w:cs="Arial"/>
          <w:color w:val="000000"/>
          <w:sz w:val="28"/>
          <w:szCs w:val="28"/>
        </w:rPr>
        <w:t>them</w:t>
      </w:r>
      <w:r w:rsidRPr="00C442A0">
        <w:rPr>
          <w:rFonts w:ascii="Arial" w:eastAsia="Arial" w:hAnsi="Arial" w:cs="Arial"/>
          <w:color w:val="000000"/>
          <w:sz w:val="28"/>
          <w:szCs w:val="28"/>
        </w:rPr>
        <w:t xml:space="preserve"> with as much information as possible.</w:t>
      </w:r>
    </w:p>
    <w:p w14:paraId="0A11EAF5" w14:textId="77777777" w:rsidR="00C442A0" w:rsidRPr="00C442A0" w:rsidRDefault="00C442A0" w:rsidP="00C442A0">
      <w:pPr>
        <w:pBdr>
          <w:top w:val="nil"/>
          <w:left w:val="nil"/>
          <w:bottom w:val="nil"/>
          <w:right w:val="nil"/>
          <w:between w:val="nil"/>
        </w:pBdr>
        <w:spacing w:before="280" w:after="280" w:line="480" w:lineRule="auto"/>
        <w:rPr>
          <w:rFonts w:ascii="Arial" w:eastAsia="Arial" w:hAnsi="Arial" w:cs="Arial"/>
          <w:color w:val="000000"/>
          <w:sz w:val="28"/>
          <w:szCs w:val="28"/>
        </w:rPr>
      </w:pPr>
      <w:r w:rsidRPr="00C442A0">
        <w:rPr>
          <w:rFonts w:ascii="Arial" w:eastAsia="Arial" w:hAnsi="Arial" w:cs="Arial"/>
          <w:b/>
          <w:bCs/>
          <w:color w:val="000000"/>
          <w:sz w:val="28"/>
          <w:szCs w:val="28"/>
        </w:rPr>
        <w:t>Enquiries needing an immediate response should be called in to prevent any delay. This would include:</w:t>
      </w:r>
    </w:p>
    <w:p w14:paraId="6C6F6703" w14:textId="77777777" w:rsidR="00C442A0" w:rsidRPr="00C442A0" w:rsidRDefault="00C442A0" w:rsidP="00C442A0">
      <w:pPr>
        <w:numPr>
          <w:ilvl w:val="0"/>
          <w:numId w:val="21"/>
        </w:numPr>
        <w:pBdr>
          <w:top w:val="nil"/>
          <w:left w:val="nil"/>
          <w:bottom w:val="nil"/>
          <w:right w:val="nil"/>
          <w:between w:val="nil"/>
        </w:pBdr>
        <w:spacing w:before="280" w:after="280" w:line="480" w:lineRule="auto"/>
        <w:rPr>
          <w:rFonts w:ascii="Arial" w:eastAsia="Arial" w:hAnsi="Arial" w:cs="Arial"/>
          <w:color w:val="000000"/>
          <w:sz w:val="28"/>
          <w:szCs w:val="28"/>
        </w:rPr>
      </w:pPr>
      <w:r w:rsidRPr="00C442A0">
        <w:rPr>
          <w:rFonts w:ascii="Arial" w:eastAsia="Arial" w:hAnsi="Arial" w:cs="Arial"/>
          <w:color w:val="000000"/>
          <w:sz w:val="28"/>
          <w:szCs w:val="28"/>
        </w:rPr>
        <w:t>When it is felt a child or young person is at immediate risk of harm</w:t>
      </w:r>
    </w:p>
    <w:p w14:paraId="08CFBCCB" w14:textId="77777777" w:rsidR="00C442A0" w:rsidRPr="00C442A0" w:rsidRDefault="00C442A0" w:rsidP="00C442A0">
      <w:pPr>
        <w:numPr>
          <w:ilvl w:val="0"/>
          <w:numId w:val="21"/>
        </w:numPr>
        <w:pBdr>
          <w:top w:val="nil"/>
          <w:left w:val="nil"/>
          <w:bottom w:val="nil"/>
          <w:right w:val="nil"/>
          <w:between w:val="nil"/>
        </w:pBdr>
        <w:spacing w:before="280" w:after="280" w:line="480" w:lineRule="auto"/>
        <w:rPr>
          <w:rFonts w:ascii="Arial" w:eastAsia="Arial" w:hAnsi="Arial" w:cs="Arial"/>
          <w:color w:val="000000"/>
          <w:sz w:val="28"/>
          <w:szCs w:val="28"/>
        </w:rPr>
      </w:pPr>
      <w:r w:rsidRPr="00C442A0">
        <w:rPr>
          <w:rFonts w:ascii="Arial" w:eastAsia="Arial" w:hAnsi="Arial" w:cs="Arial"/>
          <w:color w:val="000000"/>
          <w:sz w:val="28"/>
          <w:szCs w:val="28"/>
        </w:rPr>
        <w:t>When a child protection investigation is needed (because of physical, sexual and emotional abuse or chronic neglect)</w:t>
      </w:r>
    </w:p>
    <w:p w14:paraId="02A7EE1C" w14:textId="77777777" w:rsidR="009A26F2" w:rsidRDefault="009A26F2" w:rsidP="005433C6">
      <w:pPr>
        <w:pBdr>
          <w:top w:val="nil"/>
          <w:left w:val="nil"/>
          <w:bottom w:val="nil"/>
          <w:right w:val="nil"/>
          <w:between w:val="nil"/>
        </w:pBdr>
        <w:spacing w:before="280" w:after="280" w:line="480" w:lineRule="auto"/>
        <w:rPr>
          <w:rFonts w:ascii="Arial" w:eastAsia="Arial" w:hAnsi="Arial" w:cs="Arial"/>
          <w:color w:val="000000"/>
          <w:sz w:val="28"/>
          <w:szCs w:val="28"/>
        </w:rPr>
      </w:pPr>
    </w:p>
    <w:p w14:paraId="2DC759D0" w14:textId="77777777" w:rsidR="00880BA8" w:rsidRDefault="00880BA8">
      <w:pPr>
        <w:rPr>
          <w:rFonts w:ascii="Arial" w:eastAsia="Arial" w:hAnsi="Arial" w:cs="Arial"/>
          <w:color w:val="000000"/>
          <w:sz w:val="28"/>
          <w:szCs w:val="28"/>
        </w:rPr>
      </w:pPr>
      <w:r>
        <w:rPr>
          <w:rFonts w:ascii="Arial" w:eastAsia="Arial" w:hAnsi="Arial" w:cs="Arial"/>
          <w:color w:val="000000"/>
          <w:sz w:val="28"/>
          <w:szCs w:val="28"/>
        </w:rPr>
        <w:br w:type="page"/>
      </w:r>
    </w:p>
    <w:p w14:paraId="27E05F7A" w14:textId="252BE1EF" w:rsidR="00880BA8" w:rsidRDefault="00433E91" w:rsidP="00880BA8">
      <w:pPr>
        <w:pStyle w:val="Heading1"/>
        <w:jc w:val="center"/>
      </w:pPr>
      <w:bookmarkStart w:id="27" w:name="_Toc213317258"/>
      <w:r>
        <w:lastRenderedPageBreak/>
        <w:t>4</w:t>
      </w:r>
      <w:r w:rsidR="00880BA8">
        <w:t>. Allegations about a Therapist</w:t>
      </w:r>
      <w:bookmarkEnd w:id="27"/>
    </w:p>
    <w:p w14:paraId="65BBA42F" w14:textId="77777777" w:rsidR="00880BA8" w:rsidRDefault="00880BA8" w:rsidP="00880BA8">
      <w:pPr>
        <w:spacing w:line="480" w:lineRule="auto"/>
        <w:rPr>
          <w:rFonts w:ascii="Arial" w:eastAsia="Arial" w:hAnsi="Arial" w:cs="Arial"/>
          <w:i/>
          <w:sz w:val="28"/>
          <w:szCs w:val="28"/>
        </w:rPr>
      </w:pPr>
    </w:p>
    <w:p w14:paraId="6A96893F" w14:textId="3D34A9EB" w:rsidR="00880BA8" w:rsidRDefault="00433E91" w:rsidP="00880BA8">
      <w:pPr>
        <w:pStyle w:val="Heading2"/>
      </w:pPr>
      <w:bookmarkStart w:id="28" w:name="_Toc213317259"/>
      <w:r>
        <w:t>4</w:t>
      </w:r>
      <w:r w:rsidR="00880BA8">
        <w:t>.1 What is an Allegation:</w:t>
      </w:r>
      <w:bookmarkEnd w:id="28"/>
    </w:p>
    <w:p w14:paraId="2C1C1E7D" w14:textId="77777777" w:rsidR="00880BA8" w:rsidRDefault="00880BA8" w:rsidP="00880BA8">
      <w:pPr>
        <w:spacing w:line="480" w:lineRule="auto"/>
        <w:rPr>
          <w:rFonts w:ascii="Arial" w:eastAsia="Arial" w:hAnsi="Arial" w:cs="Arial"/>
          <w:i/>
          <w:sz w:val="28"/>
          <w:szCs w:val="28"/>
        </w:rPr>
      </w:pPr>
      <w:r>
        <w:rPr>
          <w:rFonts w:ascii="Arial" w:eastAsia="Arial" w:hAnsi="Arial" w:cs="Arial"/>
          <w:i/>
          <w:sz w:val="28"/>
          <w:szCs w:val="28"/>
        </w:rPr>
        <w:t xml:space="preserve">Please also see Complaint and Compliments Procedures. </w:t>
      </w:r>
    </w:p>
    <w:p w14:paraId="4DCA6AC4" w14:textId="77777777" w:rsidR="00880BA8" w:rsidRDefault="00880BA8" w:rsidP="00880BA8">
      <w:pPr>
        <w:spacing w:line="480" w:lineRule="auto"/>
        <w:rPr>
          <w:rFonts w:ascii="Arial" w:eastAsia="Arial" w:hAnsi="Arial" w:cs="Arial"/>
          <w:sz w:val="28"/>
          <w:szCs w:val="28"/>
        </w:rPr>
      </w:pPr>
      <w:r>
        <w:rPr>
          <w:rFonts w:ascii="Arial" w:eastAsia="Arial" w:hAnsi="Arial" w:cs="Arial"/>
          <w:sz w:val="28"/>
          <w:szCs w:val="28"/>
        </w:rPr>
        <w:t>Allegations of inappropriate behaviour, abuse or neglect means that a therapist of Every Cloud is alleged to have:</w:t>
      </w:r>
    </w:p>
    <w:p w14:paraId="696EB45F" w14:textId="20D24F57" w:rsidR="00880BA8" w:rsidRDefault="00880BA8" w:rsidP="00880BA8">
      <w:pPr>
        <w:numPr>
          <w:ilvl w:val="0"/>
          <w:numId w:val="7"/>
        </w:numPr>
        <w:pBdr>
          <w:between w:val="nil"/>
        </w:pBdr>
        <w:spacing w:after="0" w:line="480" w:lineRule="auto"/>
        <w:ind w:left="720"/>
        <w:rPr>
          <w:rFonts w:ascii="Arial" w:eastAsia="Arial" w:hAnsi="Arial" w:cs="Arial"/>
          <w:color w:val="000000"/>
          <w:sz w:val="28"/>
          <w:szCs w:val="28"/>
        </w:rPr>
      </w:pPr>
      <w:r>
        <w:rPr>
          <w:rFonts w:ascii="Arial" w:eastAsia="Arial" w:hAnsi="Arial" w:cs="Arial"/>
          <w:color w:val="000000"/>
          <w:sz w:val="28"/>
          <w:szCs w:val="28"/>
        </w:rPr>
        <w:t>Behaved in a way that has or may harm/ed a child</w:t>
      </w:r>
      <w:r w:rsidR="00330F84">
        <w:rPr>
          <w:rFonts w:ascii="Arial" w:eastAsia="Arial" w:hAnsi="Arial" w:cs="Arial"/>
          <w:color w:val="000000"/>
          <w:sz w:val="28"/>
          <w:szCs w:val="28"/>
        </w:rPr>
        <w:t xml:space="preserve"> or</w:t>
      </w:r>
      <w:r>
        <w:rPr>
          <w:rFonts w:ascii="Arial" w:eastAsia="Arial" w:hAnsi="Arial" w:cs="Arial"/>
          <w:color w:val="000000"/>
          <w:sz w:val="28"/>
          <w:szCs w:val="28"/>
        </w:rPr>
        <w:t xml:space="preserve"> young person </w:t>
      </w:r>
    </w:p>
    <w:p w14:paraId="570A922D" w14:textId="162BD34F" w:rsidR="00880BA8" w:rsidRDefault="00880BA8" w:rsidP="00880BA8">
      <w:pPr>
        <w:numPr>
          <w:ilvl w:val="0"/>
          <w:numId w:val="7"/>
        </w:numPr>
        <w:pBdr>
          <w:between w:val="nil"/>
        </w:pBdr>
        <w:spacing w:after="0" w:line="480" w:lineRule="auto"/>
        <w:ind w:left="720"/>
        <w:rPr>
          <w:rFonts w:ascii="Arial" w:eastAsia="Arial" w:hAnsi="Arial" w:cs="Arial"/>
          <w:color w:val="000000"/>
          <w:sz w:val="28"/>
          <w:szCs w:val="28"/>
        </w:rPr>
      </w:pPr>
      <w:r>
        <w:rPr>
          <w:rFonts w:ascii="Arial" w:eastAsia="Arial" w:hAnsi="Arial" w:cs="Arial"/>
          <w:color w:val="000000"/>
          <w:sz w:val="28"/>
          <w:szCs w:val="28"/>
        </w:rPr>
        <w:t xml:space="preserve">Possibly committed a criminal offence against or related to a child or young person </w:t>
      </w:r>
    </w:p>
    <w:p w14:paraId="4B96B73E" w14:textId="43AADA89" w:rsidR="00880BA8" w:rsidRDefault="00880BA8" w:rsidP="00880BA8">
      <w:pPr>
        <w:numPr>
          <w:ilvl w:val="0"/>
          <w:numId w:val="7"/>
        </w:numPr>
        <w:pBdr>
          <w:between w:val="nil"/>
        </w:pBdr>
        <w:spacing w:line="480" w:lineRule="auto"/>
        <w:ind w:left="720"/>
        <w:rPr>
          <w:rFonts w:ascii="Arial" w:eastAsia="Arial" w:hAnsi="Arial" w:cs="Arial"/>
          <w:color w:val="000000"/>
          <w:sz w:val="28"/>
          <w:szCs w:val="28"/>
        </w:rPr>
      </w:pPr>
      <w:r>
        <w:rPr>
          <w:rFonts w:ascii="Arial" w:eastAsia="Arial" w:hAnsi="Arial" w:cs="Arial"/>
          <w:color w:val="000000"/>
          <w:sz w:val="28"/>
          <w:szCs w:val="28"/>
        </w:rPr>
        <w:t>Behaved towards a child or young person in a way that could indicate that they are unsuitable to work with children</w:t>
      </w:r>
      <w:r w:rsidR="00330F84">
        <w:rPr>
          <w:rFonts w:ascii="Arial" w:eastAsia="Arial" w:hAnsi="Arial" w:cs="Arial"/>
          <w:color w:val="000000"/>
          <w:sz w:val="28"/>
          <w:szCs w:val="28"/>
        </w:rPr>
        <w:t xml:space="preserve"> or</w:t>
      </w:r>
      <w:r>
        <w:rPr>
          <w:rFonts w:ascii="Arial" w:eastAsia="Arial" w:hAnsi="Arial" w:cs="Arial"/>
          <w:color w:val="000000"/>
          <w:sz w:val="28"/>
          <w:szCs w:val="28"/>
        </w:rPr>
        <w:t xml:space="preserve"> young people </w:t>
      </w:r>
    </w:p>
    <w:p w14:paraId="700098C4" w14:textId="77777777" w:rsidR="00880BA8" w:rsidRDefault="00880BA8" w:rsidP="00880BA8">
      <w:pPr>
        <w:pBdr>
          <w:between w:val="nil"/>
        </w:pBdr>
        <w:spacing w:line="480" w:lineRule="auto"/>
        <w:rPr>
          <w:rFonts w:ascii="Arial" w:eastAsia="Arial" w:hAnsi="Arial" w:cs="Arial"/>
          <w:color w:val="000000"/>
          <w:sz w:val="28"/>
          <w:szCs w:val="28"/>
        </w:rPr>
      </w:pPr>
      <w:r>
        <w:rPr>
          <w:rFonts w:ascii="Arial" w:eastAsia="Arial" w:hAnsi="Arial" w:cs="Arial"/>
          <w:color w:val="000000"/>
          <w:sz w:val="28"/>
          <w:szCs w:val="28"/>
        </w:rPr>
        <w:t>In respect of the above, this can include behaviour that happens outside of their professional role.</w:t>
      </w:r>
    </w:p>
    <w:p w14:paraId="61F18FD6" w14:textId="78B1BB3C" w:rsidR="00880BA8" w:rsidRDefault="00433E91" w:rsidP="00880BA8">
      <w:pPr>
        <w:pStyle w:val="Heading2"/>
      </w:pPr>
      <w:bookmarkStart w:id="29" w:name="_Toc213317260"/>
      <w:r>
        <w:t>4</w:t>
      </w:r>
      <w:r w:rsidR="00880BA8">
        <w:t>.2 Steps to Take</w:t>
      </w:r>
      <w:bookmarkEnd w:id="29"/>
    </w:p>
    <w:p w14:paraId="0B27EFAB" w14:textId="77777777" w:rsidR="00880BA8" w:rsidRDefault="00880BA8" w:rsidP="00880BA8">
      <w:pPr>
        <w:spacing w:line="480" w:lineRule="auto"/>
        <w:rPr>
          <w:rFonts w:ascii="Arial" w:eastAsia="Arial" w:hAnsi="Arial" w:cs="Arial"/>
          <w:sz w:val="28"/>
          <w:szCs w:val="28"/>
        </w:rPr>
      </w:pPr>
      <w:r>
        <w:rPr>
          <w:rFonts w:ascii="Arial" w:eastAsia="Arial" w:hAnsi="Arial" w:cs="Arial"/>
          <w:sz w:val="28"/>
          <w:szCs w:val="28"/>
        </w:rPr>
        <w:t xml:space="preserve">Safeguarding concerns or allegations about adults at Every Cloud, whether low level or more serious should be communicated in the first instance to the Directors and Safeguarding Leads at the practice if possible. The DSL will in the first instance </w:t>
      </w:r>
      <w:proofErr w:type="gramStart"/>
      <w:r>
        <w:rPr>
          <w:rFonts w:ascii="Arial" w:eastAsia="Arial" w:hAnsi="Arial" w:cs="Arial"/>
          <w:sz w:val="28"/>
          <w:szCs w:val="28"/>
        </w:rPr>
        <w:t>make a decision</w:t>
      </w:r>
      <w:proofErr w:type="gramEnd"/>
      <w:r>
        <w:rPr>
          <w:rFonts w:ascii="Arial" w:eastAsia="Arial" w:hAnsi="Arial" w:cs="Arial"/>
          <w:sz w:val="28"/>
          <w:szCs w:val="28"/>
        </w:rPr>
        <w:t xml:space="preserve"> as to the </w:t>
      </w:r>
      <w:r>
        <w:rPr>
          <w:rFonts w:ascii="Arial" w:eastAsia="Arial" w:hAnsi="Arial" w:cs="Arial"/>
          <w:sz w:val="28"/>
          <w:szCs w:val="28"/>
        </w:rPr>
        <w:lastRenderedPageBreak/>
        <w:t>response needed. Advice from the LADO or supervision may be sought to guide this process. Lessons learnt, even from low level concerns and cases in which concerns are not substantiated is a part of Every Cloud’s reflexive practice and our approach, in practice and in policy is adjusted and amended to ensure our safeguarding standards are of a high standard and robust in nature.</w:t>
      </w:r>
    </w:p>
    <w:p w14:paraId="3538FE9D" w14:textId="58A7B6A5" w:rsidR="00045880" w:rsidRDefault="00880BA8" w:rsidP="00880BA8">
      <w:pPr>
        <w:spacing w:line="480" w:lineRule="auto"/>
        <w:rPr>
          <w:rFonts w:ascii="Arial" w:eastAsia="Arial" w:hAnsi="Arial" w:cs="Arial"/>
          <w:color w:val="212529"/>
          <w:sz w:val="28"/>
          <w:szCs w:val="28"/>
        </w:rPr>
      </w:pPr>
      <w:r>
        <w:rPr>
          <w:rFonts w:ascii="Arial" w:eastAsia="Arial" w:hAnsi="Arial" w:cs="Arial"/>
          <w:sz w:val="28"/>
          <w:szCs w:val="28"/>
        </w:rPr>
        <w:t xml:space="preserve">Contact details </w:t>
      </w:r>
      <w:proofErr w:type="gramStart"/>
      <w:r>
        <w:rPr>
          <w:rFonts w:ascii="Arial" w:eastAsia="Arial" w:hAnsi="Arial" w:cs="Arial"/>
          <w:sz w:val="28"/>
          <w:szCs w:val="28"/>
        </w:rPr>
        <w:t>are:</w:t>
      </w:r>
      <w:proofErr w:type="gramEnd"/>
      <w:r>
        <w:rPr>
          <w:rFonts w:ascii="Arial" w:eastAsia="Arial" w:hAnsi="Arial" w:cs="Arial"/>
          <w:sz w:val="28"/>
          <w:szCs w:val="28"/>
        </w:rPr>
        <w:t xml:space="preserve"> Naomi Murray (DSL): 07508 456372. Kay Tibbles (DDSL): 07745 277385. Contact details of Gloucestershire’s Local Authority Designated Officer (LADO) can be found here </w:t>
      </w:r>
      <w:hyperlink r:id="rId46">
        <w:r>
          <w:rPr>
            <w:rFonts w:ascii="Arial" w:eastAsia="Arial" w:hAnsi="Arial" w:cs="Arial"/>
            <w:color w:val="1155CC"/>
            <w:sz w:val="28"/>
            <w:szCs w:val="28"/>
            <w:u w:val="single"/>
          </w:rPr>
          <w:t>The Role of the LADO &amp; The Allegations Management process | Gloucestershire County Council</w:t>
        </w:r>
      </w:hyperlink>
      <w:r>
        <w:rPr>
          <w:rFonts w:ascii="Arial" w:eastAsia="Arial" w:hAnsi="Arial" w:cs="Arial"/>
          <w:color w:val="333333"/>
          <w:sz w:val="28"/>
          <w:szCs w:val="28"/>
          <w:highlight w:val="white"/>
        </w:rPr>
        <w:t xml:space="preserve"> </w:t>
      </w:r>
      <w:r>
        <w:rPr>
          <w:rFonts w:ascii="Arial" w:eastAsia="Arial" w:hAnsi="Arial" w:cs="Arial"/>
          <w:sz w:val="28"/>
          <w:szCs w:val="28"/>
          <w:highlight w:val="white"/>
        </w:rPr>
        <w:t xml:space="preserve">Nigel Hatten - LADO - Gloucestershire County Council . </w:t>
      </w:r>
      <w:r w:rsidRPr="00C16A7D">
        <w:rPr>
          <w:rFonts w:ascii="Arial" w:eastAsia="Arial" w:hAnsi="Arial" w:cs="Arial"/>
          <w:sz w:val="28"/>
          <w:szCs w:val="28"/>
          <w:highlight w:val="white"/>
        </w:rPr>
        <w:t>amadmin@gloucestershire.gov.uk</w:t>
      </w:r>
      <w:r w:rsidRPr="009909B0">
        <w:rPr>
          <w:rFonts w:ascii="Arial" w:eastAsia="Arial" w:hAnsi="Arial" w:cs="Arial"/>
          <w:color w:val="212529"/>
          <w:sz w:val="28"/>
          <w:szCs w:val="28"/>
          <w:highlight w:val="white"/>
        </w:rPr>
        <w:t xml:space="preserve"> </w:t>
      </w:r>
      <w:r w:rsidR="000415AD">
        <w:rPr>
          <w:rFonts w:ascii="Arial" w:eastAsia="Arial" w:hAnsi="Arial" w:cs="Arial"/>
          <w:color w:val="212529"/>
          <w:sz w:val="28"/>
          <w:szCs w:val="28"/>
        </w:rPr>
        <w:t>phone: 01452 426994</w:t>
      </w:r>
    </w:p>
    <w:p w14:paraId="1B6818E1" w14:textId="77777777" w:rsidR="00B635F5" w:rsidRDefault="00B635F5" w:rsidP="00880BA8">
      <w:pPr>
        <w:spacing w:line="480" w:lineRule="auto"/>
        <w:rPr>
          <w:rFonts w:ascii="Arial" w:eastAsia="Arial" w:hAnsi="Arial" w:cs="Arial"/>
          <w:color w:val="212529"/>
          <w:sz w:val="24"/>
          <w:szCs w:val="24"/>
        </w:rPr>
      </w:pPr>
    </w:p>
    <w:p w14:paraId="38579FEF" w14:textId="77777777" w:rsidR="00880BA8" w:rsidRDefault="00880BA8" w:rsidP="00880BA8">
      <w:pPr>
        <w:pStyle w:val="Heading2"/>
        <w:rPr>
          <w:sz w:val="32"/>
          <w:szCs w:val="32"/>
        </w:rPr>
      </w:pPr>
      <w:bookmarkStart w:id="30" w:name="_Toc213317261"/>
      <w:r>
        <w:t>4.3 Further Escalation</w:t>
      </w:r>
      <w:bookmarkEnd w:id="30"/>
    </w:p>
    <w:p w14:paraId="149F6ABE" w14:textId="77777777" w:rsidR="00880BA8" w:rsidRDefault="00880BA8" w:rsidP="00880BA8">
      <w:pPr>
        <w:spacing w:line="480" w:lineRule="auto"/>
        <w:rPr>
          <w:rFonts w:ascii="Arial" w:eastAsia="Arial" w:hAnsi="Arial" w:cs="Arial"/>
          <w:sz w:val="28"/>
          <w:szCs w:val="28"/>
        </w:rPr>
      </w:pPr>
      <w:r>
        <w:rPr>
          <w:rFonts w:ascii="Arial" w:eastAsia="Arial" w:hAnsi="Arial" w:cs="Arial"/>
          <w:sz w:val="28"/>
          <w:szCs w:val="28"/>
        </w:rPr>
        <w:t>If your concern is not rectified by Every Cloud DSL’s you may raise concerns with the</w:t>
      </w:r>
      <w:hyperlink r:id="rId47">
        <w:r>
          <w:rPr>
            <w:rFonts w:ascii="Arial" w:eastAsia="Arial" w:hAnsi="Arial" w:cs="Arial"/>
            <w:color w:val="1155CC"/>
            <w:sz w:val="28"/>
            <w:szCs w:val="28"/>
            <w:u w:val="single"/>
          </w:rPr>
          <w:t xml:space="preserve"> local safeguarding hub</w:t>
        </w:r>
      </w:hyperlink>
      <w:r>
        <w:rPr>
          <w:rFonts w:ascii="Arial" w:eastAsia="Arial" w:hAnsi="Arial" w:cs="Arial"/>
          <w:sz w:val="28"/>
          <w:szCs w:val="28"/>
        </w:rPr>
        <w:t xml:space="preserve">. If you think that a child or young person is at immediate risk of significant harm you can contact the GSCP Children’s Helpdesk on 01452 426565. If you want to discuss a concern with a Community Social Worker, you can call 01452 328076. Alternatively, the NSPCC have a whistleblowing advice line for professionals who have concerns over how child protection issues that </w:t>
      </w:r>
      <w:r>
        <w:rPr>
          <w:rFonts w:ascii="Arial" w:eastAsia="Arial" w:hAnsi="Arial" w:cs="Arial"/>
          <w:sz w:val="28"/>
          <w:szCs w:val="28"/>
        </w:rPr>
        <w:lastRenderedPageBreak/>
        <w:t xml:space="preserve">are being handled in either their or another organisation: </w:t>
      </w:r>
      <w:hyperlink r:id="rId48">
        <w:r>
          <w:rPr>
            <w:rFonts w:ascii="Arial" w:eastAsia="Arial" w:hAnsi="Arial" w:cs="Arial"/>
            <w:color w:val="0563C1"/>
            <w:sz w:val="28"/>
            <w:szCs w:val="28"/>
            <w:u w:val="single"/>
          </w:rPr>
          <w:t>www.nspcc.org.uk/fighting-for-childhood/newsopnion/new-whistleblowing-advice-line-professionals/</w:t>
        </w:r>
      </w:hyperlink>
      <w:r>
        <w:rPr>
          <w:rFonts w:ascii="Arial" w:eastAsia="Arial" w:hAnsi="Arial" w:cs="Arial"/>
          <w:sz w:val="28"/>
          <w:szCs w:val="28"/>
        </w:rPr>
        <w:t>.</w:t>
      </w:r>
    </w:p>
    <w:p w14:paraId="42CEC979" w14:textId="77777777" w:rsidR="00880BA8" w:rsidRDefault="00880BA8" w:rsidP="00880BA8">
      <w:pPr>
        <w:spacing w:line="480" w:lineRule="auto"/>
        <w:rPr>
          <w:rFonts w:ascii="Arial" w:eastAsia="Arial" w:hAnsi="Arial" w:cs="Arial"/>
          <w:sz w:val="28"/>
          <w:szCs w:val="28"/>
        </w:rPr>
      </w:pPr>
      <w:r>
        <w:rPr>
          <w:rFonts w:ascii="Arial" w:eastAsia="Arial" w:hAnsi="Arial" w:cs="Arial"/>
          <w:sz w:val="28"/>
          <w:szCs w:val="28"/>
        </w:rPr>
        <w:t xml:space="preserve">If your concern is about a therapist’s ethical practice you can contact </w:t>
      </w:r>
      <w:hyperlink r:id="rId49">
        <w:r>
          <w:rPr>
            <w:rFonts w:ascii="Arial" w:eastAsia="Arial" w:hAnsi="Arial" w:cs="Arial"/>
            <w:color w:val="0563C1"/>
            <w:sz w:val="28"/>
            <w:szCs w:val="28"/>
            <w:u w:val="single"/>
          </w:rPr>
          <w:t>BAPT,</w:t>
        </w:r>
      </w:hyperlink>
      <w:r>
        <w:rPr>
          <w:rFonts w:ascii="Arial" w:eastAsia="Arial" w:hAnsi="Arial" w:cs="Arial"/>
          <w:sz w:val="28"/>
          <w:szCs w:val="28"/>
        </w:rPr>
        <w:t xml:space="preserve"> the registered body for therapists working at Every Cloud Play &amp; Creative Arts Therapy, to make a formal complaint. Use the link above or: </w:t>
      </w:r>
    </w:p>
    <w:p w14:paraId="1214079E" w14:textId="77777777" w:rsidR="00880BA8" w:rsidRDefault="00880BA8" w:rsidP="00880BA8">
      <w:pPr>
        <w:pBdr>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t>Chair BAPT Professional Conduct Committee</w:t>
      </w:r>
      <w:r>
        <w:rPr>
          <w:rFonts w:ascii="Arial" w:eastAsia="Arial" w:hAnsi="Arial" w:cs="Arial"/>
          <w:color w:val="000000"/>
          <w:sz w:val="28"/>
          <w:szCs w:val="28"/>
        </w:rPr>
        <w:br/>
        <w:t>1 Beacon Mews</w:t>
      </w:r>
      <w:r>
        <w:rPr>
          <w:rFonts w:ascii="Arial" w:eastAsia="Arial" w:hAnsi="Arial" w:cs="Arial"/>
          <w:color w:val="000000"/>
          <w:sz w:val="28"/>
          <w:szCs w:val="28"/>
        </w:rPr>
        <w:br/>
        <w:t>South Road</w:t>
      </w:r>
      <w:r>
        <w:rPr>
          <w:rFonts w:ascii="Arial" w:eastAsia="Arial" w:hAnsi="Arial" w:cs="Arial"/>
          <w:color w:val="000000"/>
          <w:sz w:val="28"/>
          <w:szCs w:val="28"/>
        </w:rPr>
        <w:br/>
        <w:t>Weybridge</w:t>
      </w:r>
      <w:r>
        <w:rPr>
          <w:rFonts w:ascii="Arial" w:eastAsia="Arial" w:hAnsi="Arial" w:cs="Arial"/>
          <w:color w:val="000000"/>
          <w:sz w:val="28"/>
          <w:szCs w:val="28"/>
        </w:rPr>
        <w:br/>
        <w:t>Surrey KT13 9DZ</w:t>
      </w:r>
      <w:r>
        <w:rPr>
          <w:rFonts w:ascii="Arial" w:eastAsia="Arial" w:hAnsi="Arial" w:cs="Arial"/>
          <w:color w:val="000000"/>
          <w:sz w:val="28"/>
          <w:szCs w:val="28"/>
        </w:rPr>
        <w:br/>
        <w:t xml:space="preserve">E-mail: </w:t>
      </w:r>
      <w:hyperlink r:id="rId50">
        <w:r>
          <w:rPr>
            <w:rFonts w:ascii="Arial" w:eastAsia="Arial" w:hAnsi="Arial" w:cs="Arial"/>
            <w:b/>
            <w:color w:val="1D56B1"/>
            <w:sz w:val="28"/>
            <w:szCs w:val="28"/>
            <w:u w:val="single"/>
          </w:rPr>
          <w:t>complaints@bapt.uk.com</w:t>
        </w:r>
      </w:hyperlink>
    </w:p>
    <w:p w14:paraId="2574F804" w14:textId="77777777" w:rsidR="00880BA8" w:rsidRDefault="00880BA8" w:rsidP="00880BA8">
      <w:pPr>
        <w:pBdr>
          <w:between w:val="nil"/>
        </w:pBdr>
        <w:spacing w:before="280" w:after="280" w:line="480" w:lineRule="auto"/>
        <w:rPr>
          <w:rFonts w:ascii="Arial" w:eastAsia="Arial" w:hAnsi="Arial" w:cs="Arial"/>
          <w:color w:val="000000"/>
          <w:sz w:val="28"/>
          <w:szCs w:val="28"/>
        </w:rPr>
      </w:pPr>
      <w:r>
        <w:rPr>
          <w:rFonts w:ascii="Arial" w:eastAsia="Arial" w:hAnsi="Arial" w:cs="Arial"/>
          <w:color w:val="000000"/>
          <w:sz w:val="28"/>
          <w:szCs w:val="28"/>
        </w:rPr>
        <w:t xml:space="preserve">If you require support to make a complaint in writing, you could ask to communicate with the Professional Conduct Committee Chair directly via e mail on </w:t>
      </w:r>
      <w:hyperlink r:id="rId51">
        <w:r>
          <w:rPr>
            <w:rFonts w:ascii="Arial" w:eastAsia="Arial" w:hAnsi="Arial" w:cs="Arial"/>
            <w:b/>
            <w:color w:val="1D56B1"/>
            <w:sz w:val="28"/>
            <w:szCs w:val="28"/>
            <w:u w:val="single"/>
          </w:rPr>
          <w:t>complaints@bapt.uk.com</w:t>
        </w:r>
      </w:hyperlink>
      <w:r>
        <w:rPr>
          <w:rFonts w:ascii="Arial" w:eastAsia="Arial" w:hAnsi="Arial" w:cs="Arial"/>
          <w:color w:val="000000"/>
          <w:sz w:val="28"/>
          <w:szCs w:val="28"/>
        </w:rPr>
        <w:t xml:space="preserve"> or through another method if needed – please contact the BAPT office on 01932 828638 to discuss your needs.</w:t>
      </w:r>
    </w:p>
    <w:p w14:paraId="45D43C4F" w14:textId="77777777" w:rsidR="006213B6" w:rsidRDefault="006213B6" w:rsidP="005433C6">
      <w:pPr>
        <w:pBdr>
          <w:top w:val="nil"/>
          <w:left w:val="nil"/>
          <w:bottom w:val="nil"/>
          <w:right w:val="nil"/>
          <w:between w:val="nil"/>
        </w:pBdr>
        <w:spacing w:before="280" w:after="280" w:line="480" w:lineRule="auto"/>
        <w:rPr>
          <w:rFonts w:ascii="Arial" w:eastAsia="Arial" w:hAnsi="Arial" w:cs="Arial"/>
          <w:color w:val="000000"/>
          <w:sz w:val="28"/>
          <w:szCs w:val="28"/>
        </w:rPr>
        <w:sectPr w:rsidR="006213B6">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pgNumType w:start="1"/>
          <w:cols w:space="720"/>
        </w:sectPr>
      </w:pPr>
    </w:p>
    <w:p w14:paraId="2E5DB360" w14:textId="77777777" w:rsidR="006213B6" w:rsidRDefault="006272C8" w:rsidP="007F35E1">
      <w:pPr>
        <w:pStyle w:val="Heading1"/>
      </w:pPr>
      <w:bookmarkStart w:id="31" w:name="_Toc213317262"/>
      <w:r>
        <w:lastRenderedPageBreak/>
        <w:t>Appendix 1: Concern Log</w:t>
      </w:r>
      <w:bookmarkEnd w:id="31"/>
    </w:p>
    <w:p w14:paraId="6CB3D1DF" w14:textId="77777777" w:rsidR="00B86888" w:rsidRDefault="006272C8">
      <w:pPr>
        <w:pBdr>
          <w:top w:val="nil"/>
          <w:left w:val="nil"/>
          <w:bottom w:val="nil"/>
          <w:right w:val="nil"/>
          <w:between w:val="nil"/>
        </w:pBdr>
        <w:spacing w:before="280" w:after="280" w:line="480" w:lineRule="auto"/>
        <w:rPr>
          <w:rFonts w:ascii="Arial" w:eastAsia="Arial" w:hAnsi="Arial" w:cs="Arial"/>
          <w:color w:val="000000"/>
          <w:sz w:val="28"/>
          <w:szCs w:val="28"/>
        </w:rPr>
      </w:pPr>
      <w:r>
        <w:rPr>
          <w:rFonts w:ascii="Arial" w:eastAsia="Arial" w:hAnsi="Arial" w:cs="Arial"/>
          <w:noProof/>
          <w:color w:val="000000"/>
          <w:sz w:val="28"/>
          <w:szCs w:val="28"/>
        </w:rPr>
        <w:drawing>
          <wp:inline distT="0" distB="0" distL="0" distR="0" wp14:anchorId="01F5BCBB" wp14:editId="50733917">
            <wp:extent cx="9133728" cy="4290988"/>
            <wp:effectExtent l="0" t="0" r="0" b="0"/>
            <wp:docPr id="47" name="image2.jpg" descr="Every Cloud Logo featuring a young person in an Every Cloud hot air balloon"/>
            <wp:cNvGraphicFramePr/>
            <a:graphic xmlns:a="http://schemas.openxmlformats.org/drawingml/2006/main">
              <a:graphicData uri="http://schemas.openxmlformats.org/drawingml/2006/picture">
                <pic:pic xmlns:pic="http://schemas.openxmlformats.org/drawingml/2006/picture">
                  <pic:nvPicPr>
                    <pic:cNvPr id="47" name="image2.jpg" descr="Every Cloud Logo featuring a young person in an Every Cloud hot air balloon"/>
                    <pic:cNvPicPr preferRelativeResize="0"/>
                  </pic:nvPicPr>
                  <pic:blipFill>
                    <a:blip r:embed="rId58"/>
                    <a:srcRect/>
                    <a:stretch>
                      <a:fillRect/>
                    </a:stretch>
                  </pic:blipFill>
                  <pic:spPr>
                    <a:xfrm>
                      <a:off x="0" y="0"/>
                      <a:ext cx="9133728" cy="4290988"/>
                    </a:xfrm>
                    <a:prstGeom prst="rect">
                      <a:avLst/>
                    </a:prstGeom>
                    <a:ln/>
                  </pic:spPr>
                </pic:pic>
              </a:graphicData>
            </a:graphic>
          </wp:inline>
        </w:drawing>
      </w:r>
    </w:p>
    <w:p w14:paraId="5BB7279D" w14:textId="7EF64F5E" w:rsidR="006213B6" w:rsidRDefault="006272C8" w:rsidP="007F35E1">
      <w:pPr>
        <w:pStyle w:val="Heading1"/>
      </w:pPr>
      <w:bookmarkStart w:id="32" w:name="_Toc213317263"/>
      <w:r>
        <w:lastRenderedPageBreak/>
        <w:t>Appendix 2: Safeguarding procedure Flow Chart</w:t>
      </w:r>
      <w:bookmarkEnd w:id="32"/>
      <w:r>
        <w:t xml:space="preserve"> </w:t>
      </w:r>
    </w:p>
    <w:p w14:paraId="1C77A5A7" w14:textId="57B5CA67" w:rsidR="006213B6" w:rsidRDefault="00B330CA" w:rsidP="00B330CA">
      <w:pPr>
        <w:jc w:val="center"/>
        <w:rPr>
          <w:rFonts w:ascii="Arial" w:eastAsia="Arial" w:hAnsi="Arial" w:cs="Arial"/>
          <w:sz w:val="28"/>
          <w:szCs w:val="28"/>
        </w:rPr>
      </w:pPr>
      <w:r w:rsidRPr="00B330CA">
        <w:rPr>
          <w:noProof/>
        </w:rPr>
        <w:drawing>
          <wp:inline distT="0" distB="0" distL="0" distR="0" wp14:anchorId="6D09180D" wp14:editId="30C02E1D">
            <wp:extent cx="7048500" cy="5252622"/>
            <wp:effectExtent l="0" t="0" r="0" b="0"/>
            <wp:docPr id="1531257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50300" cy="5253963"/>
                    </a:xfrm>
                    <a:prstGeom prst="rect">
                      <a:avLst/>
                    </a:prstGeom>
                    <a:noFill/>
                    <a:ln>
                      <a:noFill/>
                    </a:ln>
                  </pic:spPr>
                </pic:pic>
              </a:graphicData>
            </a:graphic>
          </wp:inline>
        </w:drawing>
      </w:r>
    </w:p>
    <w:sectPr w:rsidR="006213B6">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C05BC" w14:textId="77777777" w:rsidR="009C78C7" w:rsidRDefault="009C78C7">
      <w:pPr>
        <w:spacing w:after="0" w:line="240" w:lineRule="auto"/>
      </w:pPr>
      <w:r>
        <w:separator/>
      </w:r>
    </w:p>
  </w:endnote>
  <w:endnote w:type="continuationSeparator" w:id="0">
    <w:p w14:paraId="67F60827" w14:textId="77777777" w:rsidR="009C78C7" w:rsidRDefault="009C7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38FD4C8-B327-4915-9008-75AF07BC5D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3D9BF6-13BC-40A3-8E17-A635A16C0DB9}"/>
    <w:embedBold r:id="rId3" w:fontKey="{73DF96E1-0968-415D-98AA-EFE2C020FD29}"/>
    <w:embedItalic r:id="rId4" w:fontKey="{5345BB0C-38F1-4C8E-B411-D13188DA7119}"/>
    <w:embedBoldItalic r:id="rId5" w:fontKey="{0A20E621-22A7-438D-9809-B6CDC8D70793}"/>
  </w:font>
  <w:font w:name="Georgia">
    <w:panose1 w:val="02040502050405020303"/>
    <w:charset w:val="00"/>
    <w:family w:val="roman"/>
    <w:pitch w:val="variable"/>
    <w:sig w:usb0="00000287" w:usb1="00000000" w:usb2="00000000" w:usb3="00000000" w:csb0="0000009F" w:csb1="00000000"/>
    <w:embedRegular r:id="rId6" w:fontKey="{78E88725-BBA8-476E-935E-EB033ABA4912}"/>
    <w:embedItalic r:id="rId7" w:fontKey="{F5E35D47-F609-4207-A33A-30AD65034362}"/>
  </w:font>
  <w:font w:name="Calibri Light">
    <w:panose1 w:val="020F0302020204030204"/>
    <w:charset w:val="00"/>
    <w:family w:val="swiss"/>
    <w:pitch w:val="variable"/>
    <w:sig w:usb0="E4002EFF" w:usb1="C200247B" w:usb2="00000009" w:usb3="00000000" w:csb0="000001FF" w:csb1="00000000"/>
    <w:embedRegular r:id="rId8" w:fontKey="{04AA8BD0-B0AF-40B6-8283-F4EEA55EA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69BE"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875103"/>
      <w:docPartObj>
        <w:docPartGallery w:val="Page Numbers (Bottom of Page)"/>
        <w:docPartUnique/>
      </w:docPartObj>
    </w:sdtPr>
    <w:sdtEndPr>
      <w:rPr>
        <w:noProof/>
      </w:rPr>
    </w:sdtEndPr>
    <w:sdtContent>
      <w:p w14:paraId="21E72FBB" w14:textId="1633587D" w:rsidR="00E6274D" w:rsidRDefault="00E627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A1D5E5"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73AA"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B1D24" w14:textId="77777777" w:rsidR="009C78C7" w:rsidRDefault="009C78C7">
      <w:pPr>
        <w:spacing w:after="0" w:line="240" w:lineRule="auto"/>
      </w:pPr>
      <w:r>
        <w:separator/>
      </w:r>
    </w:p>
  </w:footnote>
  <w:footnote w:type="continuationSeparator" w:id="0">
    <w:p w14:paraId="7980762F" w14:textId="77777777" w:rsidR="009C78C7" w:rsidRDefault="009C7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4323"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C221"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3799" w14:textId="77777777" w:rsidR="006213B6" w:rsidRDefault="006213B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3674D"/>
    <w:multiLevelType w:val="multilevel"/>
    <w:tmpl w:val="622815A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792DD4"/>
    <w:multiLevelType w:val="hybridMultilevel"/>
    <w:tmpl w:val="1CD68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F1482"/>
    <w:multiLevelType w:val="multilevel"/>
    <w:tmpl w:val="D128A12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3CB0AB9"/>
    <w:multiLevelType w:val="multilevel"/>
    <w:tmpl w:val="999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76CA7"/>
    <w:multiLevelType w:val="hybridMultilevel"/>
    <w:tmpl w:val="45DEDB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 w15:restartNumberingAfterBreak="0">
    <w:nsid w:val="190C0F6E"/>
    <w:multiLevelType w:val="hybridMultilevel"/>
    <w:tmpl w:val="B180E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1F7538"/>
    <w:multiLevelType w:val="multilevel"/>
    <w:tmpl w:val="914A67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543562"/>
    <w:multiLevelType w:val="hybridMultilevel"/>
    <w:tmpl w:val="CA36F71E"/>
    <w:lvl w:ilvl="0" w:tplc="4308E55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B525A"/>
    <w:multiLevelType w:val="hybridMultilevel"/>
    <w:tmpl w:val="48E25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0476B5"/>
    <w:multiLevelType w:val="multilevel"/>
    <w:tmpl w:val="999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D510F"/>
    <w:multiLevelType w:val="hybridMultilevel"/>
    <w:tmpl w:val="DA26684C"/>
    <w:lvl w:ilvl="0" w:tplc="A85AF16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E143C"/>
    <w:multiLevelType w:val="multilevel"/>
    <w:tmpl w:val="E35E4B3A"/>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391B66"/>
    <w:multiLevelType w:val="multilevel"/>
    <w:tmpl w:val="9E38498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3C2DEC"/>
    <w:multiLevelType w:val="multilevel"/>
    <w:tmpl w:val="010220CE"/>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EE94BF6"/>
    <w:multiLevelType w:val="multilevel"/>
    <w:tmpl w:val="4F422E74"/>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115BDF"/>
    <w:multiLevelType w:val="multilevel"/>
    <w:tmpl w:val="92208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CA7449"/>
    <w:multiLevelType w:val="hybridMultilevel"/>
    <w:tmpl w:val="FA46FB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5F7719F"/>
    <w:multiLevelType w:val="multilevel"/>
    <w:tmpl w:val="6DFCE578"/>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0D0976"/>
    <w:multiLevelType w:val="hybridMultilevel"/>
    <w:tmpl w:val="692AF1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D131F5F"/>
    <w:multiLevelType w:val="multilevel"/>
    <w:tmpl w:val="83BE7024"/>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D806303"/>
    <w:multiLevelType w:val="hybridMultilevel"/>
    <w:tmpl w:val="FA5063A2"/>
    <w:lvl w:ilvl="0" w:tplc="5BA8C312">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45971"/>
    <w:multiLevelType w:val="multilevel"/>
    <w:tmpl w:val="376A32B0"/>
    <w:lvl w:ilvl="0">
      <w:start w:val="1"/>
      <w:numFmt w:val="decimal"/>
      <w:lvlText w:val="%1"/>
      <w:lvlJc w:val="left"/>
      <w:pPr>
        <w:ind w:left="460" w:hanging="4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0A46F9E"/>
    <w:multiLevelType w:val="multilevel"/>
    <w:tmpl w:val="CA8035C0"/>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446D19"/>
    <w:multiLevelType w:val="hybridMultilevel"/>
    <w:tmpl w:val="8A767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DDB59D5"/>
    <w:multiLevelType w:val="hybridMultilevel"/>
    <w:tmpl w:val="F882149E"/>
    <w:lvl w:ilvl="0" w:tplc="A85AF16C">
      <w:numFmt w:val="bullet"/>
      <w:lvlText w:val="-"/>
      <w:lvlJc w:val="left"/>
      <w:pPr>
        <w:ind w:left="1515" w:hanging="360"/>
      </w:pPr>
      <w:rPr>
        <w:rFonts w:ascii="Arial" w:eastAsia="Arial" w:hAnsi="Arial" w:cs="Aria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5" w15:restartNumberingAfterBreak="0">
    <w:nsid w:val="607F40FF"/>
    <w:multiLevelType w:val="multilevel"/>
    <w:tmpl w:val="999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8F2D2A"/>
    <w:multiLevelType w:val="hybridMultilevel"/>
    <w:tmpl w:val="4DAADAA6"/>
    <w:lvl w:ilvl="0" w:tplc="A85AF16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06BDF"/>
    <w:multiLevelType w:val="multilevel"/>
    <w:tmpl w:val="999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9F661E"/>
    <w:multiLevelType w:val="hybridMultilevel"/>
    <w:tmpl w:val="2A6CB9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93837786">
    <w:abstractNumId w:val="14"/>
  </w:num>
  <w:num w:numId="2" w16cid:durableId="392696919">
    <w:abstractNumId w:val="12"/>
  </w:num>
  <w:num w:numId="3" w16cid:durableId="1069034553">
    <w:abstractNumId w:val="6"/>
  </w:num>
  <w:num w:numId="4" w16cid:durableId="1648977664">
    <w:abstractNumId w:val="2"/>
  </w:num>
  <w:num w:numId="5" w16cid:durableId="1771201855">
    <w:abstractNumId w:val="22"/>
  </w:num>
  <w:num w:numId="6" w16cid:durableId="1466510207">
    <w:abstractNumId w:val="17"/>
  </w:num>
  <w:num w:numId="7" w16cid:durableId="1556241197">
    <w:abstractNumId w:val="13"/>
  </w:num>
  <w:num w:numId="8" w16cid:durableId="318461671">
    <w:abstractNumId w:val="0"/>
  </w:num>
  <w:num w:numId="9" w16cid:durableId="184557449">
    <w:abstractNumId w:val="15"/>
  </w:num>
  <w:num w:numId="10" w16cid:durableId="795219648">
    <w:abstractNumId w:val="11"/>
  </w:num>
  <w:num w:numId="11" w16cid:durableId="743601186">
    <w:abstractNumId w:val="19"/>
  </w:num>
  <w:num w:numId="12" w16cid:durableId="166291985">
    <w:abstractNumId w:val="26"/>
  </w:num>
  <w:num w:numId="13" w16cid:durableId="421725280">
    <w:abstractNumId w:val="28"/>
  </w:num>
  <w:num w:numId="14" w16cid:durableId="1502965955">
    <w:abstractNumId w:val="1"/>
  </w:num>
  <w:num w:numId="15" w16cid:durableId="898710895">
    <w:abstractNumId w:val="10"/>
  </w:num>
  <w:num w:numId="16" w16cid:durableId="409619770">
    <w:abstractNumId w:val="24"/>
  </w:num>
  <w:num w:numId="17" w16cid:durableId="347827893">
    <w:abstractNumId w:val="23"/>
  </w:num>
  <w:num w:numId="18" w16cid:durableId="322126799">
    <w:abstractNumId w:val="8"/>
  </w:num>
  <w:num w:numId="19" w16cid:durableId="262810173">
    <w:abstractNumId w:val="7"/>
  </w:num>
  <w:num w:numId="20" w16cid:durableId="1310790521">
    <w:abstractNumId w:val="20"/>
  </w:num>
  <w:num w:numId="21" w16cid:durableId="1145968214">
    <w:abstractNumId w:val="9"/>
  </w:num>
  <w:num w:numId="22" w16cid:durableId="476459695">
    <w:abstractNumId w:val="3"/>
  </w:num>
  <w:num w:numId="23" w16cid:durableId="612706812">
    <w:abstractNumId w:val="27"/>
  </w:num>
  <w:num w:numId="24" w16cid:durableId="674528839">
    <w:abstractNumId w:val="25"/>
  </w:num>
  <w:num w:numId="25" w16cid:durableId="134102637">
    <w:abstractNumId w:val="4"/>
  </w:num>
  <w:num w:numId="26" w16cid:durableId="1935936144">
    <w:abstractNumId w:val="5"/>
  </w:num>
  <w:num w:numId="27" w16cid:durableId="169026267">
    <w:abstractNumId w:val="21"/>
  </w:num>
  <w:num w:numId="28" w16cid:durableId="1657610933">
    <w:abstractNumId w:val="16"/>
  </w:num>
  <w:num w:numId="29" w16cid:durableId="1705352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B6"/>
    <w:rsid w:val="000044A7"/>
    <w:rsid w:val="00011F1C"/>
    <w:rsid w:val="000148B6"/>
    <w:rsid w:val="00022218"/>
    <w:rsid w:val="000415AD"/>
    <w:rsid w:val="00043008"/>
    <w:rsid w:val="00045880"/>
    <w:rsid w:val="000465E7"/>
    <w:rsid w:val="000567A9"/>
    <w:rsid w:val="0005736C"/>
    <w:rsid w:val="00061B9F"/>
    <w:rsid w:val="00062F13"/>
    <w:rsid w:val="000631EA"/>
    <w:rsid w:val="0007078A"/>
    <w:rsid w:val="00084E49"/>
    <w:rsid w:val="0009149D"/>
    <w:rsid w:val="0009576F"/>
    <w:rsid w:val="000A01B9"/>
    <w:rsid w:val="000B2FD4"/>
    <w:rsid w:val="000B5C91"/>
    <w:rsid w:val="000C416F"/>
    <w:rsid w:val="000C7E1B"/>
    <w:rsid w:val="000D1D5F"/>
    <w:rsid w:val="000D4129"/>
    <w:rsid w:val="000E0B70"/>
    <w:rsid w:val="000E1B8B"/>
    <w:rsid w:val="000E2268"/>
    <w:rsid w:val="000E3A5A"/>
    <w:rsid w:val="000E59D9"/>
    <w:rsid w:val="000F015F"/>
    <w:rsid w:val="000F5A01"/>
    <w:rsid w:val="000F607C"/>
    <w:rsid w:val="00111D46"/>
    <w:rsid w:val="0011338D"/>
    <w:rsid w:val="00124310"/>
    <w:rsid w:val="0013077F"/>
    <w:rsid w:val="00135FF9"/>
    <w:rsid w:val="001463CB"/>
    <w:rsid w:val="00150E81"/>
    <w:rsid w:val="00154908"/>
    <w:rsid w:val="00166E78"/>
    <w:rsid w:val="0019130E"/>
    <w:rsid w:val="00193551"/>
    <w:rsid w:val="00193C87"/>
    <w:rsid w:val="00195C66"/>
    <w:rsid w:val="00197278"/>
    <w:rsid w:val="001A0934"/>
    <w:rsid w:val="001A6C15"/>
    <w:rsid w:val="001A6D6A"/>
    <w:rsid w:val="001B596F"/>
    <w:rsid w:val="001E1AD8"/>
    <w:rsid w:val="001F0029"/>
    <w:rsid w:val="001F0877"/>
    <w:rsid w:val="001F356B"/>
    <w:rsid w:val="002032DB"/>
    <w:rsid w:val="0020705B"/>
    <w:rsid w:val="00210882"/>
    <w:rsid w:val="002166D4"/>
    <w:rsid w:val="002243E0"/>
    <w:rsid w:val="002276E4"/>
    <w:rsid w:val="002476D5"/>
    <w:rsid w:val="00251D47"/>
    <w:rsid w:val="0027152F"/>
    <w:rsid w:val="0029607D"/>
    <w:rsid w:val="002A6FE5"/>
    <w:rsid w:val="002B61F8"/>
    <w:rsid w:val="002C1E4A"/>
    <w:rsid w:val="002E457B"/>
    <w:rsid w:val="002E5754"/>
    <w:rsid w:val="002E68DF"/>
    <w:rsid w:val="002F09F2"/>
    <w:rsid w:val="003123D5"/>
    <w:rsid w:val="0031494C"/>
    <w:rsid w:val="00320798"/>
    <w:rsid w:val="00321176"/>
    <w:rsid w:val="00327373"/>
    <w:rsid w:val="00330F84"/>
    <w:rsid w:val="00331264"/>
    <w:rsid w:val="00333935"/>
    <w:rsid w:val="0033500A"/>
    <w:rsid w:val="0038120C"/>
    <w:rsid w:val="00381584"/>
    <w:rsid w:val="00381F2D"/>
    <w:rsid w:val="00384668"/>
    <w:rsid w:val="00384C02"/>
    <w:rsid w:val="0038591C"/>
    <w:rsid w:val="00394113"/>
    <w:rsid w:val="003974D1"/>
    <w:rsid w:val="003B5FF0"/>
    <w:rsid w:val="003C11FC"/>
    <w:rsid w:val="003D094C"/>
    <w:rsid w:val="003D171F"/>
    <w:rsid w:val="003D1BE3"/>
    <w:rsid w:val="003D3B30"/>
    <w:rsid w:val="003E1F05"/>
    <w:rsid w:val="004051EC"/>
    <w:rsid w:val="004067E7"/>
    <w:rsid w:val="0041080B"/>
    <w:rsid w:val="00411363"/>
    <w:rsid w:val="00412DAD"/>
    <w:rsid w:val="00415C54"/>
    <w:rsid w:val="00417BB9"/>
    <w:rsid w:val="00423527"/>
    <w:rsid w:val="004275D0"/>
    <w:rsid w:val="00433E91"/>
    <w:rsid w:val="00445EAB"/>
    <w:rsid w:val="00461D42"/>
    <w:rsid w:val="00471FE0"/>
    <w:rsid w:val="00473DB8"/>
    <w:rsid w:val="004745AC"/>
    <w:rsid w:val="00474C85"/>
    <w:rsid w:val="00474E13"/>
    <w:rsid w:val="004811B2"/>
    <w:rsid w:val="00482A5E"/>
    <w:rsid w:val="00483FDC"/>
    <w:rsid w:val="00487A73"/>
    <w:rsid w:val="0049284E"/>
    <w:rsid w:val="0049306E"/>
    <w:rsid w:val="00495168"/>
    <w:rsid w:val="004A4C44"/>
    <w:rsid w:val="004B2C62"/>
    <w:rsid w:val="004B550A"/>
    <w:rsid w:val="004C1AEE"/>
    <w:rsid w:val="004C1DAB"/>
    <w:rsid w:val="004C76C8"/>
    <w:rsid w:val="004D1F5E"/>
    <w:rsid w:val="004D498F"/>
    <w:rsid w:val="00514585"/>
    <w:rsid w:val="00527766"/>
    <w:rsid w:val="005308DB"/>
    <w:rsid w:val="00541BCD"/>
    <w:rsid w:val="005433C6"/>
    <w:rsid w:val="00552C9F"/>
    <w:rsid w:val="00553924"/>
    <w:rsid w:val="00555AE9"/>
    <w:rsid w:val="00557508"/>
    <w:rsid w:val="005677B4"/>
    <w:rsid w:val="005743D8"/>
    <w:rsid w:val="00574559"/>
    <w:rsid w:val="0058038E"/>
    <w:rsid w:val="00585D2B"/>
    <w:rsid w:val="00597261"/>
    <w:rsid w:val="00597E89"/>
    <w:rsid w:val="005A071C"/>
    <w:rsid w:val="005F2044"/>
    <w:rsid w:val="005F2FC6"/>
    <w:rsid w:val="005F743B"/>
    <w:rsid w:val="0061383A"/>
    <w:rsid w:val="0061489F"/>
    <w:rsid w:val="006213B6"/>
    <w:rsid w:val="006239EF"/>
    <w:rsid w:val="00625CF7"/>
    <w:rsid w:val="006272C8"/>
    <w:rsid w:val="006428B7"/>
    <w:rsid w:val="006444BF"/>
    <w:rsid w:val="0066793B"/>
    <w:rsid w:val="00670AE7"/>
    <w:rsid w:val="00671B18"/>
    <w:rsid w:val="00673AB8"/>
    <w:rsid w:val="006801FF"/>
    <w:rsid w:val="0069160A"/>
    <w:rsid w:val="00694994"/>
    <w:rsid w:val="006A0C34"/>
    <w:rsid w:val="006A1F76"/>
    <w:rsid w:val="006A768F"/>
    <w:rsid w:val="006B6A49"/>
    <w:rsid w:val="006C2006"/>
    <w:rsid w:val="006E12FD"/>
    <w:rsid w:val="006F6559"/>
    <w:rsid w:val="006F684D"/>
    <w:rsid w:val="007015DA"/>
    <w:rsid w:val="0070215A"/>
    <w:rsid w:val="0070275B"/>
    <w:rsid w:val="00706498"/>
    <w:rsid w:val="00711501"/>
    <w:rsid w:val="007206FF"/>
    <w:rsid w:val="00731B1E"/>
    <w:rsid w:val="00734E94"/>
    <w:rsid w:val="00735D86"/>
    <w:rsid w:val="0074754F"/>
    <w:rsid w:val="00747966"/>
    <w:rsid w:val="007570D4"/>
    <w:rsid w:val="00761F05"/>
    <w:rsid w:val="00767BEB"/>
    <w:rsid w:val="007729A9"/>
    <w:rsid w:val="00776539"/>
    <w:rsid w:val="00777A62"/>
    <w:rsid w:val="0079313D"/>
    <w:rsid w:val="00793D75"/>
    <w:rsid w:val="007A3D46"/>
    <w:rsid w:val="007B3A08"/>
    <w:rsid w:val="007B5CA2"/>
    <w:rsid w:val="007C0B5F"/>
    <w:rsid w:val="007C52F5"/>
    <w:rsid w:val="007F04A6"/>
    <w:rsid w:val="007F35E1"/>
    <w:rsid w:val="007F56E3"/>
    <w:rsid w:val="007F669D"/>
    <w:rsid w:val="00827DCB"/>
    <w:rsid w:val="00832268"/>
    <w:rsid w:val="00836FAD"/>
    <w:rsid w:val="00837886"/>
    <w:rsid w:val="00853260"/>
    <w:rsid w:val="0085450E"/>
    <w:rsid w:val="00854EC8"/>
    <w:rsid w:val="008613D5"/>
    <w:rsid w:val="00861E50"/>
    <w:rsid w:val="00862034"/>
    <w:rsid w:val="00864169"/>
    <w:rsid w:val="0086443B"/>
    <w:rsid w:val="008739F7"/>
    <w:rsid w:val="008749A6"/>
    <w:rsid w:val="00880BA8"/>
    <w:rsid w:val="00885962"/>
    <w:rsid w:val="008928FC"/>
    <w:rsid w:val="008930DF"/>
    <w:rsid w:val="008A3BA2"/>
    <w:rsid w:val="008A504D"/>
    <w:rsid w:val="008B18ED"/>
    <w:rsid w:val="008B66F9"/>
    <w:rsid w:val="008B6E2A"/>
    <w:rsid w:val="008C6E1A"/>
    <w:rsid w:val="008D3908"/>
    <w:rsid w:val="008E0102"/>
    <w:rsid w:val="008E31A3"/>
    <w:rsid w:val="008F118C"/>
    <w:rsid w:val="008F449D"/>
    <w:rsid w:val="009045D2"/>
    <w:rsid w:val="00911907"/>
    <w:rsid w:val="00912A48"/>
    <w:rsid w:val="009170A6"/>
    <w:rsid w:val="00941C0A"/>
    <w:rsid w:val="009444CC"/>
    <w:rsid w:val="0095418A"/>
    <w:rsid w:val="00955BF9"/>
    <w:rsid w:val="00970F3F"/>
    <w:rsid w:val="00973B4D"/>
    <w:rsid w:val="009909B0"/>
    <w:rsid w:val="00992C1B"/>
    <w:rsid w:val="00993A6C"/>
    <w:rsid w:val="009A26F2"/>
    <w:rsid w:val="009A4BD3"/>
    <w:rsid w:val="009B0F92"/>
    <w:rsid w:val="009C78C7"/>
    <w:rsid w:val="009D0354"/>
    <w:rsid w:val="009D1058"/>
    <w:rsid w:val="009D20A9"/>
    <w:rsid w:val="009D5F47"/>
    <w:rsid w:val="009E0962"/>
    <w:rsid w:val="009F3F0A"/>
    <w:rsid w:val="009F441E"/>
    <w:rsid w:val="00A01126"/>
    <w:rsid w:val="00A05836"/>
    <w:rsid w:val="00A0740B"/>
    <w:rsid w:val="00A10A88"/>
    <w:rsid w:val="00A11ABA"/>
    <w:rsid w:val="00A36E6D"/>
    <w:rsid w:val="00A54B1F"/>
    <w:rsid w:val="00A6636B"/>
    <w:rsid w:val="00A70F52"/>
    <w:rsid w:val="00A7555D"/>
    <w:rsid w:val="00A765DD"/>
    <w:rsid w:val="00A77AF7"/>
    <w:rsid w:val="00A8492E"/>
    <w:rsid w:val="00A94FCC"/>
    <w:rsid w:val="00AA2783"/>
    <w:rsid w:val="00AA4158"/>
    <w:rsid w:val="00AA5A85"/>
    <w:rsid w:val="00AB082A"/>
    <w:rsid w:val="00AB4ECA"/>
    <w:rsid w:val="00AC3F76"/>
    <w:rsid w:val="00AD557B"/>
    <w:rsid w:val="00AE082E"/>
    <w:rsid w:val="00AE264C"/>
    <w:rsid w:val="00AE5B6F"/>
    <w:rsid w:val="00AE7A65"/>
    <w:rsid w:val="00AF35FF"/>
    <w:rsid w:val="00B01306"/>
    <w:rsid w:val="00B036E9"/>
    <w:rsid w:val="00B03C3F"/>
    <w:rsid w:val="00B25163"/>
    <w:rsid w:val="00B31BD9"/>
    <w:rsid w:val="00B32979"/>
    <w:rsid w:val="00B32B9A"/>
    <w:rsid w:val="00B330CA"/>
    <w:rsid w:val="00B41DFC"/>
    <w:rsid w:val="00B45696"/>
    <w:rsid w:val="00B60E72"/>
    <w:rsid w:val="00B635F5"/>
    <w:rsid w:val="00B760A6"/>
    <w:rsid w:val="00B80112"/>
    <w:rsid w:val="00B86888"/>
    <w:rsid w:val="00B877A4"/>
    <w:rsid w:val="00B94373"/>
    <w:rsid w:val="00BA120B"/>
    <w:rsid w:val="00BA2B16"/>
    <w:rsid w:val="00BA3315"/>
    <w:rsid w:val="00BC1748"/>
    <w:rsid w:val="00BC49C5"/>
    <w:rsid w:val="00BC63E7"/>
    <w:rsid w:val="00BD2310"/>
    <w:rsid w:val="00BE0F8C"/>
    <w:rsid w:val="00BE31BA"/>
    <w:rsid w:val="00BE7125"/>
    <w:rsid w:val="00BF294B"/>
    <w:rsid w:val="00C02111"/>
    <w:rsid w:val="00C0643E"/>
    <w:rsid w:val="00C07B8E"/>
    <w:rsid w:val="00C169A9"/>
    <w:rsid w:val="00C16A7D"/>
    <w:rsid w:val="00C315BA"/>
    <w:rsid w:val="00C33EF8"/>
    <w:rsid w:val="00C442A0"/>
    <w:rsid w:val="00C44718"/>
    <w:rsid w:val="00C505ED"/>
    <w:rsid w:val="00C550F9"/>
    <w:rsid w:val="00C71BC7"/>
    <w:rsid w:val="00C7469D"/>
    <w:rsid w:val="00C87BA3"/>
    <w:rsid w:val="00CB6EFF"/>
    <w:rsid w:val="00CC0B8A"/>
    <w:rsid w:val="00CC44A9"/>
    <w:rsid w:val="00CC690F"/>
    <w:rsid w:val="00CD02A8"/>
    <w:rsid w:val="00CD15DE"/>
    <w:rsid w:val="00CE7D50"/>
    <w:rsid w:val="00CF19D7"/>
    <w:rsid w:val="00D03F4C"/>
    <w:rsid w:val="00D122AB"/>
    <w:rsid w:val="00D320D0"/>
    <w:rsid w:val="00D33A79"/>
    <w:rsid w:val="00D41572"/>
    <w:rsid w:val="00D63A9E"/>
    <w:rsid w:val="00D67AC4"/>
    <w:rsid w:val="00D81AB2"/>
    <w:rsid w:val="00D82993"/>
    <w:rsid w:val="00D8305E"/>
    <w:rsid w:val="00D844AC"/>
    <w:rsid w:val="00DA380A"/>
    <w:rsid w:val="00DB23DE"/>
    <w:rsid w:val="00DB487B"/>
    <w:rsid w:val="00DD3818"/>
    <w:rsid w:val="00DE1382"/>
    <w:rsid w:val="00DE2F16"/>
    <w:rsid w:val="00DF4D9D"/>
    <w:rsid w:val="00DF7E7B"/>
    <w:rsid w:val="00E002D8"/>
    <w:rsid w:val="00E01B64"/>
    <w:rsid w:val="00E07194"/>
    <w:rsid w:val="00E1322A"/>
    <w:rsid w:val="00E153D5"/>
    <w:rsid w:val="00E15AB5"/>
    <w:rsid w:val="00E1726A"/>
    <w:rsid w:val="00E212F1"/>
    <w:rsid w:val="00E4399E"/>
    <w:rsid w:val="00E47B4B"/>
    <w:rsid w:val="00E6274D"/>
    <w:rsid w:val="00E637B2"/>
    <w:rsid w:val="00E662D1"/>
    <w:rsid w:val="00E8061D"/>
    <w:rsid w:val="00E9205C"/>
    <w:rsid w:val="00EA030B"/>
    <w:rsid w:val="00EA367A"/>
    <w:rsid w:val="00EA36A3"/>
    <w:rsid w:val="00EB3CC1"/>
    <w:rsid w:val="00EB7847"/>
    <w:rsid w:val="00ED32E1"/>
    <w:rsid w:val="00ED4155"/>
    <w:rsid w:val="00EE020A"/>
    <w:rsid w:val="00EF682E"/>
    <w:rsid w:val="00F20834"/>
    <w:rsid w:val="00F24709"/>
    <w:rsid w:val="00F34D33"/>
    <w:rsid w:val="00F37D13"/>
    <w:rsid w:val="00F41971"/>
    <w:rsid w:val="00F433A2"/>
    <w:rsid w:val="00F6440E"/>
    <w:rsid w:val="00F6508D"/>
    <w:rsid w:val="00F65642"/>
    <w:rsid w:val="00F6781C"/>
    <w:rsid w:val="00F70819"/>
    <w:rsid w:val="00F77F03"/>
    <w:rsid w:val="00F95BF9"/>
    <w:rsid w:val="00F96CC3"/>
    <w:rsid w:val="00FA3051"/>
    <w:rsid w:val="00FB2555"/>
    <w:rsid w:val="00FB2C2B"/>
    <w:rsid w:val="00FB56A1"/>
    <w:rsid w:val="00FB651E"/>
    <w:rsid w:val="00FC36F9"/>
    <w:rsid w:val="00FC636F"/>
    <w:rsid w:val="00FC770C"/>
    <w:rsid w:val="00FF249B"/>
    <w:rsid w:val="00FF5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50C2"/>
  <w15:docId w15:val="{4E258369-7558-4936-B753-379CFA1E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C06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6A5"/>
  </w:style>
  <w:style w:type="paragraph" w:styleId="Footer">
    <w:name w:val="footer"/>
    <w:basedOn w:val="Normal"/>
    <w:link w:val="FooterChar"/>
    <w:uiPriority w:val="99"/>
    <w:unhideWhenUsed/>
    <w:rsid w:val="006C06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6A5"/>
  </w:style>
  <w:style w:type="paragraph" w:styleId="ListParagraph">
    <w:name w:val="List Paragraph"/>
    <w:basedOn w:val="Normal"/>
    <w:uiPriority w:val="34"/>
    <w:qFormat/>
    <w:rsid w:val="00330D53"/>
    <w:pPr>
      <w:ind w:left="720"/>
      <w:contextualSpacing/>
    </w:pPr>
  </w:style>
  <w:style w:type="character" w:styleId="Hyperlink">
    <w:name w:val="Hyperlink"/>
    <w:basedOn w:val="DefaultParagraphFont"/>
    <w:uiPriority w:val="99"/>
    <w:unhideWhenUsed/>
    <w:rsid w:val="00330D53"/>
    <w:rPr>
      <w:color w:val="0563C1" w:themeColor="hyperlink"/>
      <w:u w:val="single"/>
    </w:rPr>
  </w:style>
  <w:style w:type="character" w:styleId="UnresolvedMention">
    <w:name w:val="Unresolved Mention"/>
    <w:basedOn w:val="DefaultParagraphFont"/>
    <w:uiPriority w:val="99"/>
    <w:semiHidden/>
    <w:unhideWhenUsed/>
    <w:rsid w:val="00330D53"/>
    <w:rPr>
      <w:color w:val="605E5C"/>
      <w:shd w:val="clear" w:color="auto" w:fill="E1DFDD"/>
    </w:rPr>
  </w:style>
  <w:style w:type="paragraph" w:styleId="NormalWeb">
    <w:name w:val="Normal (Web)"/>
    <w:basedOn w:val="Normal"/>
    <w:uiPriority w:val="99"/>
    <w:unhideWhenUsed/>
    <w:rsid w:val="00B142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4B55"/>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DC6000"/>
    <w:rPr>
      <w:color w:val="954F72" w:themeColor="followedHyperlink"/>
      <w:u w:val="single"/>
    </w:rPr>
  </w:style>
  <w:style w:type="character" w:styleId="CommentReference">
    <w:name w:val="annotation reference"/>
    <w:basedOn w:val="DefaultParagraphFont"/>
    <w:uiPriority w:val="99"/>
    <w:semiHidden/>
    <w:unhideWhenUsed/>
    <w:rsid w:val="0095418A"/>
    <w:rPr>
      <w:sz w:val="16"/>
      <w:szCs w:val="16"/>
    </w:rPr>
  </w:style>
  <w:style w:type="paragraph" w:styleId="CommentText">
    <w:name w:val="annotation text"/>
    <w:basedOn w:val="Normal"/>
    <w:link w:val="CommentTextChar"/>
    <w:uiPriority w:val="99"/>
    <w:unhideWhenUsed/>
    <w:rsid w:val="0095418A"/>
    <w:pPr>
      <w:spacing w:line="240" w:lineRule="auto"/>
    </w:pPr>
    <w:rPr>
      <w:sz w:val="20"/>
      <w:szCs w:val="20"/>
    </w:rPr>
  </w:style>
  <w:style w:type="character" w:customStyle="1" w:styleId="CommentTextChar">
    <w:name w:val="Comment Text Char"/>
    <w:basedOn w:val="DefaultParagraphFont"/>
    <w:link w:val="CommentText"/>
    <w:uiPriority w:val="99"/>
    <w:rsid w:val="0095418A"/>
    <w:rPr>
      <w:sz w:val="20"/>
      <w:szCs w:val="20"/>
    </w:rPr>
  </w:style>
  <w:style w:type="paragraph" w:styleId="CommentSubject">
    <w:name w:val="annotation subject"/>
    <w:basedOn w:val="CommentText"/>
    <w:next w:val="CommentText"/>
    <w:link w:val="CommentSubjectChar"/>
    <w:uiPriority w:val="99"/>
    <w:semiHidden/>
    <w:unhideWhenUsed/>
    <w:rsid w:val="0095418A"/>
    <w:rPr>
      <w:b/>
      <w:bCs/>
    </w:rPr>
  </w:style>
  <w:style w:type="character" w:customStyle="1" w:styleId="CommentSubjectChar">
    <w:name w:val="Comment Subject Char"/>
    <w:basedOn w:val="CommentTextChar"/>
    <w:link w:val="CommentSubject"/>
    <w:uiPriority w:val="99"/>
    <w:semiHidden/>
    <w:rsid w:val="0095418A"/>
    <w:rPr>
      <w:b/>
      <w:bCs/>
      <w:sz w:val="20"/>
      <w:szCs w:val="20"/>
    </w:rPr>
  </w:style>
  <w:style w:type="paragraph" w:styleId="Revision">
    <w:name w:val="Revision"/>
    <w:hidden/>
    <w:uiPriority w:val="99"/>
    <w:semiHidden/>
    <w:rsid w:val="00415C54"/>
    <w:pPr>
      <w:spacing w:after="0" w:line="240" w:lineRule="auto"/>
    </w:pPr>
  </w:style>
  <w:style w:type="paragraph" w:styleId="TOCHeading">
    <w:name w:val="TOC Heading"/>
    <w:basedOn w:val="Heading1"/>
    <w:next w:val="Normal"/>
    <w:uiPriority w:val="39"/>
    <w:unhideWhenUsed/>
    <w:qFormat/>
    <w:rsid w:val="001A0934"/>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AD557B"/>
    <w:pPr>
      <w:spacing w:after="100"/>
      <w:ind w:left="220"/>
    </w:pPr>
  </w:style>
  <w:style w:type="paragraph" w:styleId="TOC1">
    <w:name w:val="toc 1"/>
    <w:basedOn w:val="Normal"/>
    <w:next w:val="Normal"/>
    <w:autoRedefine/>
    <w:uiPriority w:val="39"/>
    <w:unhideWhenUsed/>
    <w:rsid w:val="0074796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wnloads.unicef.org.uk/wp-content/uploads/2010/05/UNCRC_united_nations_convention_on_the_rights_of_the_child.pdf?_ga=2.230440732.1477675875.1566129346-67229839.1566129346" TargetMode="External"/><Relationship Id="rId18" Type="http://schemas.openxmlformats.org/officeDocument/2006/relationships/hyperlink" Target="https://www.legislation.gov.uk/eur/2016/679/contents" TargetMode="External"/><Relationship Id="rId26" Type="http://schemas.openxmlformats.org/officeDocument/2006/relationships/hyperlink" Target="https://www.bapt.info/wp-content/uploads/2023/06/Play-Therapy-Core-Competences.pdf" TargetMode="External"/><Relationship Id="rId39" Type="http://schemas.openxmlformats.org/officeDocument/2006/relationships/hyperlink" Target="https://www.gloucestershire.police.uk/rqo/request/ri/request-information/sofd/child-sex-offender-data-sarahs-law/" TargetMode="External"/><Relationship Id="rId21" Type="http://schemas.openxmlformats.org/officeDocument/2006/relationships/hyperlink" Target="https://assets.publishing.service.gov.uk/media/68add931969253904d155860/Keeping_children_safe_in_education_from_1_September_2025.pdf" TargetMode="External"/><Relationship Id="rId34" Type="http://schemas.openxmlformats.org/officeDocument/2006/relationships/hyperlink" Target="https://socialworkkey.co.uk/blogs/freebies-and-useful-links/contextual-safeguarding-dr-carlene-firmin" TargetMode="External"/><Relationship Id="rId42" Type="http://schemas.openxmlformats.org/officeDocument/2006/relationships/hyperlink" Target="https://www.csacentre.org.uk/documents/sibling-sexual-behaviour-a-summary-guide-to-responding-to-inappropriate-problematic-and-abusive-behaviour/" TargetMode="External"/><Relationship Id="rId47" Type="http://schemas.openxmlformats.org/officeDocument/2006/relationships/hyperlink" Target="https://www.gloucestershire.gov.uk/gscp/mash-multi-agency-safeguarding-hub/" TargetMode="External"/><Relationship Id="rId50" Type="http://schemas.openxmlformats.org/officeDocument/2006/relationships/hyperlink" Target="mailto:chair@bapt.uk.com"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assets.publishing.service.gov.uk/media/5fcf58458fa8f54d59e8b6ed/health_needs_guidance_accessible.pdf" TargetMode="External"/><Relationship Id="rId29" Type="http://schemas.openxmlformats.org/officeDocument/2006/relationships/hyperlink" Target="https://www.legislation.gov.uk/ukpga/2021/17/contents/enacted" TargetMode="External"/><Relationship Id="rId11" Type="http://schemas.openxmlformats.org/officeDocument/2006/relationships/hyperlink" Target="https://www.gov.uk/government/publications/working-together-to-safeguard-children--2" TargetMode="External"/><Relationship Id="rId24" Type="http://schemas.openxmlformats.org/officeDocument/2006/relationships/hyperlink" Target="https://trixcms.trixonline.co.uk/api/assets/gloucestershirescp/7a917598-85fe-4a19-be00-8578b5cd753a/levels-of-intervention.pdf" TargetMode="External"/><Relationship Id="rId32" Type="http://schemas.openxmlformats.org/officeDocument/2006/relationships/hyperlink" Target="https://www.gscb.org.uk/media/15291/gloucestershire-child-neglect-toolkit-270417-final-vs.pdf" TargetMode="External"/><Relationship Id="rId37" Type="http://schemas.openxmlformats.org/officeDocument/2006/relationships/hyperlink" Target="https://www.gloucestershire.gov.uk/media/2105954/ce-screening-tool-jan-2021-v2.pdf" TargetMode="External"/><Relationship Id="rId40" Type="http://schemas.openxmlformats.org/officeDocument/2006/relationships/hyperlink" Target="https://www.ceop.police.uk/safety-centre/" TargetMode="External"/><Relationship Id="rId45" Type="http://schemas.openxmlformats.org/officeDocument/2006/relationships/hyperlink" Target="https://children.gloucestershire.gov.uk/web/portal/pages/home" TargetMode="External"/><Relationship Id="rId53" Type="http://schemas.openxmlformats.org/officeDocument/2006/relationships/header" Target="header2.xml"/><Relationship Id="rId58" Type="http://schemas.openxmlformats.org/officeDocument/2006/relationships/image" Target="media/image2.jp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assets.publishing.service.gov.uk/media/68add931969253904d155860/Keeping_children_safe_in_education_from_1_September_2025.pdf" TargetMode="External"/><Relationship Id="rId14" Type="http://schemas.openxmlformats.org/officeDocument/2006/relationships/hyperlink" Target="https://downloads.unicef.org.uk/wp-content/uploads/2010/05/UNCRC_summary-1.pdf?_ga=2.25443389.1477675875.1566129346-67229839.1566129346" TargetMode="External"/><Relationship Id="rId22" Type="http://schemas.openxmlformats.org/officeDocument/2006/relationships/hyperlink" Target="https://www.gloucestershire.police.uk/advice/advice-and-information/t/prevent/prevent/" TargetMode="External"/><Relationship Id="rId27" Type="http://schemas.openxmlformats.org/officeDocument/2006/relationships/hyperlink" Target="https://www.gov.uk/government/publications/working-together-to-safeguard-children--2" TargetMode="External"/><Relationship Id="rId30" Type="http://schemas.openxmlformats.org/officeDocument/2006/relationships/hyperlink" Target="https://www.legislation.gov.uk/ukpga/2018/12/contents" TargetMode="External"/><Relationship Id="rId35" Type="http://schemas.openxmlformats.org/officeDocument/2006/relationships/hyperlink" Target="https://www.contextualsafeguarding.org.uk/" TargetMode="External"/><Relationship Id="rId43" Type="http://schemas.openxmlformats.org/officeDocument/2006/relationships/hyperlink" Target="https://assets.publishing.service.gov.uk/government/uploads/system/uploads/attachment_data/file/419604/What_to_do_if_you_re_worried_a_child_is_being_abused.pdf" TargetMode="External"/><Relationship Id="rId48" Type="http://schemas.openxmlformats.org/officeDocument/2006/relationships/hyperlink" Target="http://www.nspcc.org.uk/fighting-for-childhood/newsopnion/new-whistleblowing-advice-line-professionals/"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mailto:complaints@bapt.uk.com" TargetMode="External"/><Relationship Id="rId3" Type="http://schemas.openxmlformats.org/officeDocument/2006/relationships/numbering" Target="numbering.xml"/><Relationship Id="rId12" Type="http://schemas.openxmlformats.org/officeDocument/2006/relationships/hyperlink" Target="http://www.legislation.gov.uk/ukpga/2004/31/pdfs/ukpgaen_20040031_en.pdf" TargetMode="External"/><Relationship Id="rId17" Type="http://schemas.openxmlformats.org/officeDocument/2006/relationships/hyperlink" Target="https://www.gov.uk/government/publications/prevent-duty-guidance/prevent-duty-guidance-for-england-and-wales-accessible" TargetMode="External"/><Relationship Id="rId25" Type="http://schemas.openxmlformats.org/officeDocument/2006/relationships/hyperlink" Target="https://www.gloucestershire.gov.uk/media/2103923/escalation-of-professional-concerns-guidance-january-2021.pdf" TargetMode="External"/><Relationship Id="rId33" Type="http://schemas.openxmlformats.org/officeDocument/2006/relationships/hyperlink" Target="https://www.boxallprofile.org/" TargetMode="External"/><Relationship Id="rId38" Type="http://schemas.openxmlformats.org/officeDocument/2006/relationships/hyperlink" Target="https://www.gloucestershire.police.uk/advice/advice-and-information/daa/domestic-abuse/alpha/request-information-under-clares-law/" TargetMode="External"/><Relationship Id="rId46" Type="http://schemas.openxmlformats.org/officeDocument/2006/relationships/hyperlink" Target="https://www.gloucestershire.gov.uk/health-and-social-care/children-young-people-and-families/lado-allegations/" TargetMode="External"/><Relationship Id="rId59" Type="http://schemas.openxmlformats.org/officeDocument/2006/relationships/image" Target="media/image3.emf"/><Relationship Id="rId20" Type="http://schemas.openxmlformats.org/officeDocument/2006/relationships/hyperlink" Target="https://www.elearning.prevent.homeoffice.gov.uk/edu/screen1.html" TargetMode="External"/><Relationship Id="rId41" Type="http://schemas.openxmlformats.org/officeDocument/2006/relationships/hyperlink" Target="https://www.legislation.gov.uk/ukpga/2003/31/content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egislation.gov.uk/ukpga/1998/42/contents" TargetMode="External"/><Relationship Id="rId23" Type="http://schemas.openxmlformats.org/officeDocument/2006/relationships/hyperlink" Target="mailto:Prevent@gloucestershire.pnn.police.uk" TargetMode="External"/><Relationship Id="rId28" Type="http://schemas.openxmlformats.org/officeDocument/2006/relationships/hyperlink" Target="https://www.equalityhumanrights.com/en/human-rights/human-rights-act" TargetMode="External"/><Relationship Id="rId36" Type="http://schemas.openxmlformats.org/officeDocument/2006/relationships/hyperlink" Target="https://www.gov.uk/government/case-studies/the-channel-programme" TargetMode="External"/><Relationship Id="rId49" Type="http://schemas.openxmlformats.org/officeDocument/2006/relationships/hyperlink" Target="https://www.bapt.info/contact-us/complain/" TargetMode="External"/><Relationship Id="rId57" Type="http://schemas.openxmlformats.org/officeDocument/2006/relationships/footer" Target="footer3.xml"/><Relationship Id="rId10" Type="http://schemas.openxmlformats.org/officeDocument/2006/relationships/hyperlink" Target="https://www.bapt.info/wp-content/uploads/2023/11/Ethical-Basis-for-Good-Practice-in-Play-Therapy-2023.pdf" TargetMode="External"/><Relationship Id="rId31" Type="http://schemas.openxmlformats.org/officeDocument/2006/relationships/hyperlink" Target="https://www.legislation.gov.uk/eur/2016/679/contents" TargetMode="External"/><Relationship Id="rId44" Type="http://schemas.openxmlformats.org/officeDocument/2006/relationships/hyperlink" Target="https://trixcms.trixonline.co.uk/api/assets/gloucestershirescp/7a917598-85fe-4a19-be00-8578b5cd753a/levels-of-intervention.pdf" TargetMode="External"/><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XwDD4HqKmYGqtpWumEGij05tg==">CgMxLjAyCGguZ2pkZ3hzOAByITFVNW85MHI1d0poMjZXenBITl9abHVnVXRqRTgyRHpmbg==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9DD4BA-0E42-4B5B-AF0F-55CE5C5BC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6623</Words>
  <Characters>35492</Characters>
  <Application>Microsoft Office Word</Application>
  <DocSecurity>0</DocSecurity>
  <Lines>800</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murray</dc:creator>
  <cp:lastModifiedBy>Every Cloud Therapist</cp:lastModifiedBy>
  <cp:revision>2</cp:revision>
  <cp:lastPrinted>2025-07-30T08:59:00Z</cp:lastPrinted>
  <dcterms:created xsi:type="dcterms:W3CDTF">2025-11-06T10:30:00Z</dcterms:created>
  <dcterms:modified xsi:type="dcterms:W3CDTF">2025-11-06T10:30:00Z</dcterms:modified>
</cp:coreProperties>
</file>